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21" w:rsidRDefault="00C134DD" w:rsidP="00C134DD">
      <w:pPr>
        <w:jc w:val="center"/>
        <w:rPr>
          <w:rFonts w:eastAsia="仿宋_GB"/>
          <w:b/>
          <w:kern w:val="0"/>
          <w:sz w:val="32"/>
        </w:rPr>
      </w:pPr>
      <w:r w:rsidRPr="00FB481F">
        <w:rPr>
          <w:rFonts w:eastAsia="仿宋_GB" w:hint="eastAsia"/>
          <w:b/>
          <w:kern w:val="0"/>
          <w:sz w:val="32"/>
        </w:rPr>
        <w:t>20</w:t>
      </w:r>
      <w:r>
        <w:rPr>
          <w:rFonts w:eastAsia="仿宋_GB" w:hint="eastAsia"/>
          <w:b/>
          <w:kern w:val="0"/>
          <w:sz w:val="32"/>
        </w:rPr>
        <w:t>22</w:t>
      </w:r>
      <w:r w:rsidRPr="00FB481F">
        <w:rPr>
          <w:rFonts w:eastAsia="仿宋_GB" w:hint="eastAsia"/>
          <w:b/>
          <w:kern w:val="0"/>
          <w:sz w:val="32"/>
        </w:rPr>
        <w:t>年</w:t>
      </w:r>
      <w:r>
        <w:rPr>
          <w:rFonts w:eastAsia="仿宋_GB" w:hint="eastAsia"/>
          <w:b/>
          <w:kern w:val="0"/>
          <w:sz w:val="32"/>
        </w:rPr>
        <w:t>中国腐蚀与防护学会科学技术</w:t>
      </w:r>
      <w:r w:rsidRPr="00FB481F">
        <w:rPr>
          <w:rFonts w:eastAsia="仿宋_GB" w:hint="eastAsia"/>
          <w:b/>
          <w:kern w:val="0"/>
          <w:sz w:val="32"/>
        </w:rPr>
        <w:t>奖推荐项目公示</w:t>
      </w:r>
    </w:p>
    <w:p w:rsidR="00C134DD" w:rsidRPr="00C134DD" w:rsidRDefault="00C134DD" w:rsidP="00C134DD">
      <w:pPr>
        <w:jc w:val="center"/>
        <w:rPr>
          <w:sz w:val="28"/>
          <w:szCs w:val="28"/>
        </w:rPr>
      </w:pPr>
      <w:r w:rsidRPr="00C134DD">
        <w:rPr>
          <w:sz w:val="28"/>
          <w:szCs w:val="28"/>
        </w:rPr>
        <w:t>项目</w:t>
      </w:r>
      <w:r w:rsidRPr="00C134DD">
        <w:rPr>
          <w:rFonts w:hint="eastAsia"/>
          <w:sz w:val="28"/>
          <w:szCs w:val="28"/>
        </w:rPr>
        <w:t>：</w:t>
      </w:r>
      <w:r w:rsidRPr="00C134DD">
        <w:rPr>
          <w:rFonts w:ascii="宋体" w:hAnsi="宋体" w:hint="eastAsia"/>
          <w:b/>
          <w:bCs/>
          <w:sz w:val="28"/>
          <w:szCs w:val="28"/>
        </w:rPr>
        <w:t>新型植物源天然产物缓蚀剂的制备与缓蚀机理</w:t>
      </w:r>
    </w:p>
    <w:p w:rsidR="00C134DD" w:rsidRDefault="0005208F">
      <w:pPr>
        <w:rPr>
          <w:rFonts w:ascii="Times New Roman" w:hAnsi="Times New Roman" w:cs="Times New Roman"/>
          <w:b/>
          <w:bCs/>
          <w:sz w:val="28"/>
          <w:szCs w:val="28"/>
        </w:rPr>
      </w:pPr>
      <w:r>
        <w:rPr>
          <w:rFonts w:ascii="Times New Roman" w:hAnsi="Times New Roman" w:cs="Times New Roman" w:hint="eastAsia"/>
          <w:b/>
          <w:bCs/>
          <w:sz w:val="28"/>
          <w:szCs w:val="28"/>
        </w:rPr>
        <w:t>（一）</w:t>
      </w:r>
      <w:r w:rsidR="00C134DD">
        <w:rPr>
          <w:rFonts w:ascii="Times New Roman" w:hAnsi="Times New Roman" w:cs="Times New Roman" w:hint="eastAsia"/>
          <w:b/>
          <w:bCs/>
          <w:sz w:val="28"/>
          <w:szCs w:val="28"/>
        </w:rPr>
        <w:t>项目基本情况</w:t>
      </w:r>
    </w:p>
    <w:tbl>
      <w:tblPr>
        <w:tblW w:w="93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973"/>
        <w:gridCol w:w="1007"/>
        <w:gridCol w:w="572"/>
        <w:gridCol w:w="2296"/>
        <w:gridCol w:w="940"/>
        <w:gridCol w:w="903"/>
        <w:gridCol w:w="1527"/>
        <w:gridCol w:w="1166"/>
      </w:tblGrid>
      <w:tr w:rsidR="00774390" w:rsidTr="00F4065E">
        <w:trPr>
          <w:cantSplit/>
          <w:trHeight w:hRule="exact" w:val="480"/>
        </w:trPr>
        <w:tc>
          <w:tcPr>
            <w:tcW w:w="2552" w:type="dxa"/>
            <w:gridSpan w:val="3"/>
            <w:tcBorders>
              <w:top w:val="nil"/>
              <w:left w:val="nil"/>
              <w:bottom w:val="single" w:sz="4" w:space="0" w:color="auto"/>
              <w:right w:val="nil"/>
            </w:tcBorders>
            <w:vAlign w:val="center"/>
          </w:tcPr>
          <w:p w:rsidR="00774390" w:rsidRPr="008623CE" w:rsidRDefault="00774390" w:rsidP="00F4065E">
            <w:pPr>
              <w:snapToGrid w:val="0"/>
              <w:rPr>
                <w:sz w:val="24"/>
                <w:szCs w:val="24"/>
              </w:rPr>
            </w:pPr>
            <w:r w:rsidRPr="008623CE">
              <w:rPr>
                <w:rFonts w:hint="eastAsia"/>
                <w:sz w:val="24"/>
                <w:szCs w:val="24"/>
              </w:rPr>
              <w:t>申报等级：一等（自然）</w:t>
            </w:r>
            <w:r w:rsidRPr="008623CE">
              <w:rPr>
                <w:sz w:val="24"/>
                <w:szCs w:val="24"/>
              </w:rPr>
              <w:t xml:space="preserve">               </w:t>
            </w:r>
          </w:p>
        </w:tc>
        <w:tc>
          <w:tcPr>
            <w:tcW w:w="4139" w:type="dxa"/>
            <w:gridSpan w:val="3"/>
            <w:tcBorders>
              <w:top w:val="nil"/>
              <w:left w:val="nil"/>
              <w:bottom w:val="single" w:sz="4" w:space="0" w:color="auto"/>
              <w:right w:val="nil"/>
            </w:tcBorders>
            <w:vAlign w:val="center"/>
          </w:tcPr>
          <w:p w:rsidR="00774390" w:rsidRPr="008623CE" w:rsidRDefault="00774390" w:rsidP="00774390">
            <w:pPr>
              <w:snapToGrid w:val="0"/>
              <w:jc w:val="center"/>
              <w:rPr>
                <w:sz w:val="24"/>
                <w:szCs w:val="24"/>
              </w:rPr>
            </w:pPr>
            <w:r w:rsidRPr="008623CE">
              <w:rPr>
                <w:sz w:val="24"/>
                <w:szCs w:val="24"/>
              </w:rPr>
              <w:t>第一完成单位：</w:t>
            </w:r>
            <w:r w:rsidRPr="008623CE">
              <w:rPr>
                <w:rFonts w:hint="eastAsia"/>
                <w:sz w:val="24"/>
                <w:szCs w:val="24"/>
              </w:rPr>
              <w:t>西南</w:t>
            </w:r>
            <w:r w:rsidRPr="008623CE">
              <w:rPr>
                <w:sz w:val="24"/>
                <w:szCs w:val="24"/>
              </w:rPr>
              <w:t>林业大学</w:t>
            </w:r>
          </w:p>
        </w:tc>
        <w:tc>
          <w:tcPr>
            <w:tcW w:w="1527" w:type="dxa"/>
            <w:tcBorders>
              <w:top w:val="nil"/>
              <w:left w:val="nil"/>
              <w:bottom w:val="single" w:sz="4" w:space="0" w:color="auto"/>
              <w:right w:val="nil"/>
            </w:tcBorders>
            <w:vAlign w:val="center"/>
          </w:tcPr>
          <w:p w:rsidR="00774390" w:rsidRDefault="00774390" w:rsidP="00F4065E">
            <w:pPr>
              <w:snapToGrid w:val="0"/>
              <w:ind w:left="-118" w:firstLine="118"/>
            </w:pPr>
          </w:p>
        </w:tc>
        <w:tc>
          <w:tcPr>
            <w:tcW w:w="1166" w:type="dxa"/>
            <w:tcBorders>
              <w:top w:val="nil"/>
              <w:left w:val="nil"/>
              <w:bottom w:val="single" w:sz="4" w:space="0" w:color="auto"/>
              <w:right w:val="nil"/>
            </w:tcBorders>
            <w:vAlign w:val="center"/>
          </w:tcPr>
          <w:p w:rsidR="00774390" w:rsidRDefault="00774390" w:rsidP="00F4065E">
            <w:pPr>
              <w:snapToGrid w:val="0"/>
            </w:pPr>
          </w:p>
        </w:tc>
      </w:tr>
      <w:tr w:rsidR="00774390" w:rsidTr="00F4065E">
        <w:trPr>
          <w:cantSplit/>
          <w:trHeight w:val="398"/>
        </w:trPr>
        <w:tc>
          <w:tcPr>
            <w:tcW w:w="973" w:type="dxa"/>
            <w:vMerge w:val="restart"/>
            <w:tcBorders>
              <w:top w:val="single" w:sz="4" w:space="0" w:color="auto"/>
            </w:tcBorders>
            <w:vAlign w:val="center"/>
          </w:tcPr>
          <w:p w:rsidR="00774390" w:rsidRDefault="00774390" w:rsidP="00F4065E">
            <w:pPr>
              <w:snapToGrid w:val="0"/>
              <w:jc w:val="center"/>
            </w:pPr>
            <w:r>
              <w:rPr>
                <w:rFonts w:hint="eastAsia"/>
              </w:rPr>
              <w:t>项</w:t>
            </w:r>
          </w:p>
          <w:p w:rsidR="00774390" w:rsidRDefault="00774390" w:rsidP="00F4065E">
            <w:pPr>
              <w:snapToGrid w:val="0"/>
              <w:jc w:val="center"/>
            </w:pPr>
            <w:r>
              <w:rPr>
                <w:rFonts w:hint="eastAsia"/>
              </w:rPr>
              <w:t>目</w:t>
            </w:r>
          </w:p>
          <w:p w:rsidR="00774390" w:rsidRDefault="00774390" w:rsidP="00F4065E">
            <w:pPr>
              <w:snapToGrid w:val="0"/>
              <w:jc w:val="center"/>
            </w:pPr>
            <w:r>
              <w:rPr>
                <w:rFonts w:hint="eastAsia"/>
              </w:rPr>
              <w:t>名</w:t>
            </w:r>
          </w:p>
          <w:p w:rsidR="00774390" w:rsidRDefault="00774390" w:rsidP="00F4065E">
            <w:pPr>
              <w:snapToGrid w:val="0"/>
              <w:jc w:val="center"/>
            </w:pPr>
            <w:r>
              <w:rPr>
                <w:rFonts w:hint="eastAsia"/>
              </w:rPr>
              <w:t>称</w:t>
            </w:r>
          </w:p>
        </w:tc>
        <w:tc>
          <w:tcPr>
            <w:tcW w:w="1007" w:type="dxa"/>
            <w:vMerge w:val="restart"/>
            <w:tcBorders>
              <w:top w:val="single" w:sz="4" w:space="0" w:color="auto"/>
            </w:tcBorders>
            <w:vAlign w:val="center"/>
          </w:tcPr>
          <w:p w:rsidR="00774390" w:rsidRDefault="00774390" w:rsidP="00F4065E">
            <w:pPr>
              <w:snapToGrid w:val="0"/>
              <w:jc w:val="center"/>
            </w:pPr>
            <w:r>
              <w:rPr>
                <w:rFonts w:hint="eastAsia"/>
              </w:rPr>
              <w:t>中</w:t>
            </w:r>
            <w:r>
              <w:t xml:space="preserve"> </w:t>
            </w:r>
            <w:r>
              <w:rPr>
                <w:rFonts w:hint="eastAsia"/>
              </w:rPr>
              <w:t>文</w:t>
            </w:r>
          </w:p>
        </w:tc>
        <w:tc>
          <w:tcPr>
            <w:tcW w:w="7404" w:type="dxa"/>
            <w:gridSpan w:val="6"/>
            <w:vMerge w:val="restart"/>
            <w:tcBorders>
              <w:top w:val="single" w:sz="4" w:space="0" w:color="auto"/>
            </w:tcBorders>
            <w:vAlign w:val="center"/>
          </w:tcPr>
          <w:p w:rsidR="00774390" w:rsidRPr="00774390" w:rsidRDefault="00774390" w:rsidP="00F4065E">
            <w:pPr>
              <w:snapToGrid w:val="0"/>
              <w:jc w:val="center"/>
              <w:rPr>
                <w:sz w:val="24"/>
                <w:szCs w:val="24"/>
              </w:rPr>
            </w:pPr>
            <w:r w:rsidRPr="00774390">
              <w:rPr>
                <w:rFonts w:ascii="宋体" w:hAnsi="宋体" w:hint="eastAsia"/>
                <w:bCs/>
                <w:sz w:val="24"/>
                <w:szCs w:val="24"/>
              </w:rPr>
              <w:t>新型植物源天然产物缓蚀剂的制备与缓蚀机理</w:t>
            </w:r>
          </w:p>
        </w:tc>
      </w:tr>
      <w:tr w:rsidR="00774390" w:rsidTr="00F4065E">
        <w:trPr>
          <w:cantSplit/>
          <w:trHeight w:val="398"/>
        </w:trPr>
        <w:tc>
          <w:tcPr>
            <w:tcW w:w="973" w:type="dxa"/>
            <w:vMerge/>
            <w:vAlign w:val="center"/>
          </w:tcPr>
          <w:p w:rsidR="00774390" w:rsidRDefault="00774390" w:rsidP="00F4065E">
            <w:pPr>
              <w:snapToGrid w:val="0"/>
            </w:pPr>
          </w:p>
        </w:tc>
        <w:tc>
          <w:tcPr>
            <w:tcW w:w="1007" w:type="dxa"/>
            <w:vMerge/>
            <w:vAlign w:val="center"/>
          </w:tcPr>
          <w:p w:rsidR="00774390" w:rsidRDefault="00774390" w:rsidP="00F4065E">
            <w:pPr>
              <w:snapToGrid w:val="0"/>
              <w:jc w:val="center"/>
            </w:pPr>
          </w:p>
        </w:tc>
        <w:tc>
          <w:tcPr>
            <w:tcW w:w="7404" w:type="dxa"/>
            <w:gridSpan w:val="6"/>
            <w:vMerge/>
            <w:vAlign w:val="center"/>
          </w:tcPr>
          <w:p w:rsidR="00774390" w:rsidRPr="00774390" w:rsidRDefault="00774390" w:rsidP="00F4065E">
            <w:pPr>
              <w:snapToGrid w:val="0"/>
              <w:rPr>
                <w:sz w:val="24"/>
                <w:szCs w:val="24"/>
              </w:rPr>
            </w:pPr>
          </w:p>
        </w:tc>
      </w:tr>
      <w:tr w:rsidR="00774390" w:rsidTr="00774390">
        <w:trPr>
          <w:cantSplit/>
          <w:trHeight w:val="256"/>
        </w:trPr>
        <w:tc>
          <w:tcPr>
            <w:tcW w:w="973" w:type="dxa"/>
            <w:vMerge/>
            <w:vAlign w:val="center"/>
          </w:tcPr>
          <w:p w:rsidR="00774390" w:rsidRDefault="00774390" w:rsidP="00F4065E">
            <w:pPr>
              <w:snapToGrid w:val="0"/>
            </w:pPr>
          </w:p>
        </w:tc>
        <w:tc>
          <w:tcPr>
            <w:tcW w:w="1007" w:type="dxa"/>
            <w:vMerge/>
            <w:vAlign w:val="center"/>
          </w:tcPr>
          <w:p w:rsidR="00774390" w:rsidRDefault="00774390" w:rsidP="00F4065E">
            <w:pPr>
              <w:snapToGrid w:val="0"/>
              <w:jc w:val="center"/>
            </w:pPr>
          </w:p>
        </w:tc>
        <w:tc>
          <w:tcPr>
            <w:tcW w:w="7404" w:type="dxa"/>
            <w:gridSpan w:val="6"/>
            <w:vMerge/>
            <w:vAlign w:val="center"/>
          </w:tcPr>
          <w:p w:rsidR="00774390" w:rsidRPr="00774390" w:rsidRDefault="00774390" w:rsidP="00F4065E">
            <w:pPr>
              <w:snapToGrid w:val="0"/>
              <w:rPr>
                <w:sz w:val="24"/>
                <w:szCs w:val="24"/>
              </w:rPr>
            </w:pPr>
          </w:p>
        </w:tc>
      </w:tr>
      <w:tr w:rsidR="00774390" w:rsidTr="00F4065E">
        <w:trPr>
          <w:cantSplit/>
          <w:trHeight w:val="398"/>
        </w:trPr>
        <w:tc>
          <w:tcPr>
            <w:tcW w:w="973" w:type="dxa"/>
            <w:vMerge/>
            <w:vAlign w:val="center"/>
          </w:tcPr>
          <w:p w:rsidR="00774390" w:rsidRDefault="00774390" w:rsidP="00F4065E">
            <w:pPr>
              <w:snapToGrid w:val="0"/>
            </w:pPr>
          </w:p>
        </w:tc>
        <w:tc>
          <w:tcPr>
            <w:tcW w:w="1007" w:type="dxa"/>
            <w:vMerge w:val="restart"/>
            <w:vAlign w:val="center"/>
          </w:tcPr>
          <w:p w:rsidR="00774390" w:rsidRDefault="00774390" w:rsidP="00F4065E">
            <w:pPr>
              <w:snapToGrid w:val="0"/>
              <w:jc w:val="center"/>
            </w:pPr>
            <w:r>
              <w:rPr>
                <w:rFonts w:hint="eastAsia"/>
              </w:rPr>
              <w:t>英</w:t>
            </w:r>
            <w:r>
              <w:t xml:space="preserve"> </w:t>
            </w:r>
            <w:r>
              <w:rPr>
                <w:rFonts w:hint="eastAsia"/>
              </w:rPr>
              <w:t>文</w:t>
            </w:r>
          </w:p>
        </w:tc>
        <w:tc>
          <w:tcPr>
            <w:tcW w:w="7404" w:type="dxa"/>
            <w:gridSpan w:val="6"/>
            <w:vMerge w:val="restart"/>
            <w:vAlign w:val="center"/>
          </w:tcPr>
          <w:p w:rsidR="00774390" w:rsidRPr="00774390" w:rsidRDefault="0002374E" w:rsidP="00847742">
            <w:pPr>
              <w:snapToGrid w:val="0"/>
              <w:jc w:val="center"/>
              <w:rPr>
                <w:rFonts w:ascii="Times New Roman" w:hAnsi="Times New Roman"/>
                <w:sz w:val="24"/>
                <w:szCs w:val="24"/>
              </w:rPr>
            </w:pPr>
            <w:r>
              <w:rPr>
                <w:rFonts w:ascii="Times New Roman" w:hAnsi="Times New Roman" w:hint="eastAsia"/>
                <w:sz w:val="24"/>
                <w:szCs w:val="24"/>
              </w:rPr>
              <w:t>Preparation</w:t>
            </w:r>
            <w:r>
              <w:rPr>
                <w:rFonts w:ascii="Times New Roman" w:hAnsi="Times New Roman"/>
                <w:sz w:val="24"/>
                <w:szCs w:val="24"/>
              </w:rPr>
              <w:t xml:space="preserve"> and </w:t>
            </w:r>
            <w:r>
              <w:rPr>
                <w:rFonts w:ascii="Times New Roman" w:hAnsi="Times New Roman" w:hint="eastAsia"/>
                <w:sz w:val="24"/>
                <w:szCs w:val="24"/>
              </w:rPr>
              <w:t>inhibitive</w:t>
            </w:r>
            <w:r w:rsidRPr="00DD6887">
              <w:rPr>
                <w:rFonts w:ascii="Times New Roman" w:hAnsi="Times New Roman"/>
                <w:sz w:val="24"/>
                <w:szCs w:val="24"/>
              </w:rPr>
              <w:t xml:space="preserve"> mechanism of </w:t>
            </w:r>
            <w:r w:rsidR="00847742">
              <w:rPr>
                <w:rFonts w:ascii="Times New Roman" w:hAnsi="Times New Roman" w:hint="eastAsia"/>
                <w:sz w:val="24"/>
                <w:szCs w:val="24"/>
              </w:rPr>
              <w:t xml:space="preserve">the </w:t>
            </w:r>
            <w:r w:rsidR="00847742" w:rsidRPr="00DD6887">
              <w:rPr>
                <w:rFonts w:ascii="Times New Roman" w:hAnsi="Times New Roman" w:hint="eastAsia"/>
                <w:sz w:val="24"/>
                <w:szCs w:val="24"/>
              </w:rPr>
              <w:t>novel</w:t>
            </w:r>
            <w:r w:rsidR="00847742" w:rsidRPr="00DD6887">
              <w:rPr>
                <w:rFonts w:ascii="Times New Roman" w:hAnsi="Times New Roman"/>
                <w:sz w:val="24"/>
                <w:szCs w:val="24"/>
              </w:rPr>
              <w:t xml:space="preserve"> </w:t>
            </w:r>
            <w:r w:rsidR="00847742">
              <w:rPr>
                <w:rFonts w:ascii="Times New Roman" w:hAnsi="Times New Roman" w:hint="eastAsia"/>
                <w:sz w:val="24"/>
                <w:szCs w:val="24"/>
              </w:rPr>
              <w:t xml:space="preserve">corrosion </w:t>
            </w:r>
            <w:r w:rsidR="00847742" w:rsidRPr="00DD6887">
              <w:rPr>
                <w:rFonts w:ascii="Times New Roman" w:hAnsi="Times New Roman"/>
                <w:sz w:val="24"/>
                <w:szCs w:val="24"/>
              </w:rPr>
              <w:t xml:space="preserve">inhibitors </w:t>
            </w:r>
            <w:r w:rsidR="00847742">
              <w:rPr>
                <w:rFonts w:ascii="Times New Roman" w:hAnsi="Times New Roman" w:hint="eastAsia"/>
                <w:sz w:val="24"/>
                <w:szCs w:val="24"/>
              </w:rPr>
              <w:t xml:space="preserve">using </w:t>
            </w:r>
            <w:r w:rsidR="00847742" w:rsidRPr="00DD6887">
              <w:rPr>
                <w:rFonts w:ascii="Times New Roman" w:hAnsi="Times New Roman"/>
                <w:sz w:val="24"/>
                <w:szCs w:val="24"/>
              </w:rPr>
              <w:t>plant</w:t>
            </w:r>
            <w:r w:rsidR="00847742">
              <w:rPr>
                <w:rFonts w:ascii="Times New Roman" w:hAnsi="Times New Roman" w:hint="eastAsia"/>
                <w:sz w:val="24"/>
                <w:szCs w:val="24"/>
              </w:rPr>
              <w:t>-derived natural products</w:t>
            </w:r>
          </w:p>
        </w:tc>
      </w:tr>
      <w:tr w:rsidR="00774390" w:rsidTr="00F4065E">
        <w:trPr>
          <w:cantSplit/>
          <w:trHeight w:val="398"/>
        </w:trPr>
        <w:tc>
          <w:tcPr>
            <w:tcW w:w="973" w:type="dxa"/>
            <w:vMerge/>
            <w:vAlign w:val="center"/>
          </w:tcPr>
          <w:p w:rsidR="00774390" w:rsidRDefault="00774390" w:rsidP="00F4065E">
            <w:pPr>
              <w:snapToGrid w:val="0"/>
            </w:pPr>
          </w:p>
        </w:tc>
        <w:tc>
          <w:tcPr>
            <w:tcW w:w="1007" w:type="dxa"/>
            <w:vMerge/>
            <w:vAlign w:val="center"/>
          </w:tcPr>
          <w:p w:rsidR="00774390" w:rsidRDefault="00774390" w:rsidP="00F4065E">
            <w:pPr>
              <w:snapToGrid w:val="0"/>
            </w:pPr>
          </w:p>
        </w:tc>
        <w:tc>
          <w:tcPr>
            <w:tcW w:w="7404" w:type="dxa"/>
            <w:gridSpan w:val="6"/>
            <w:vMerge/>
            <w:vAlign w:val="center"/>
          </w:tcPr>
          <w:p w:rsidR="00774390" w:rsidRPr="00774390" w:rsidRDefault="00774390" w:rsidP="00F4065E">
            <w:pPr>
              <w:snapToGrid w:val="0"/>
              <w:rPr>
                <w:sz w:val="24"/>
                <w:szCs w:val="24"/>
              </w:rPr>
            </w:pPr>
          </w:p>
        </w:tc>
      </w:tr>
      <w:tr w:rsidR="00774390" w:rsidTr="00F4065E">
        <w:trPr>
          <w:cantSplit/>
          <w:trHeight w:val="691"/>
        </w:trPr>
        <w:tc>
          <w:tcPr>
            <w:tcW w:w="1980" w:type="dxa"/>
            <w:gridSpan w:val="2"/>
            <w:vAlign w:val="center"/>
          </w:tcPr>
          <w:p w:rsidR="00774390" w:rsidRDefault="00774390" w:rsidP="00F4065E">
            <w:pPr>
              <w:snapToGrid w:val="0"/>
              <w:jc w:val="center"/>
            </w:pPr>
            <w:r>
              <w:rPr>
                <w:rFonts w:hint="eastAsia"/>
              </w:rPr>
              <w:t>主要完成人</w:t>
            </w:r>
          </w:p>
        </w:tc>
        <w:tc>
          <w:tcPr>
            <w:tcW w:w="7404" w:type="dxa"/>
            <w:gridSpan w:val="6"/>
            <w:vAlign w:val="center"/>
          </w:tcPr>
          <w:p w:rsidR="00774390" w:rsidRPr="00774390" w:rsidRDefault="00774390" w:rsidP="0002374E">
            <w:pPr>
              <w:snapToGrid w:val="0"/>
              <w:rPr>
                <w:sz w:val="24"/>
                <w:szCs w:val="24"/>
              </w:rPr>
            </w:pPr>
            <w:r w:rsidRPr="00774390">
              <w:rPr>
                <w:rFonts w:hint="eastAsia"/>
                <w:sz w:val="24"/>
                <w:szCs w:val="24"/>
              </w:rPr>
              <w:t>李向红、邓书端、杜官本、</w:t>
            </w:r>
            <w:r w:rsidR="0002374E" w:rsidRPr="00774390">
              <w:rPr>
                <w:rFonts w:hint="eastAsia"/>
                <w:sz w:val="24"/>
                <w:szCs w:val="24"/>
              </w:rPr>
              <w:t>付惠、</w:t>
            </w:r>
            <w:r w:rsidRPr="00774390">
              <w:rPr>
                <w:rFonts w:hint="eastAsia"/>
                <w:sz w:val="24"/>
                <w:szCs w:val="24"/>
              </w:rPr>
              <w:t>谢小光、董玉娟、丁其杰、</w:t>
            </w:r>
            <w:r>
              <w:rPr>
                <w:rFonts w:hint="eastAsia"/>
                <w:sz w:val="24"/>
                <w:szCs w:val="24"/>
              </w:rPr>
              <w:t>魏莉莎</w:t>
            </w:r>
            <w:r w:rsidRPr="00774390">
              <w:rPr>
                <w:rFonts w:hint="eastAsia"/>
                <w:sz w:val="24"/>
                <w:szCs w:val="24"/>
              </w:rPr>
              <w:t>、何金杯、雷然</w:t>
            </w:r>
          </w:p>
        </w:tc>
      </w:tr>
      <w:tr w:rsidR="00774390" w:rsidTr="00F4065E">
        <w:trPr>
          <w:cantSplit/>
          <w:trHeight w:val="462"/>
        </w:trPr>
        <w:tc>
          <w:tcPr>
            <w:tcW w:w="1980" w:type="dxa"/>
            <w:gridSpan w:val="2"/>
            <w:tcBorders>
              <w:bottom w:val="single" w:sz="4" w:space="0" w:color="auto"/>
            </w:tcBorders>
            <w:vAlign w:val="center"/>
          </w:tcPr>
          <w:p w:rsidR="00774390" w:rsidRDefault="00774390" w:rsidP="00F4065E">
            <w:pPr>
              <w:snapToGrid w:val="0"/>
              <w:jc w:val="center"/>
            </w:pPr>
            <w:r>
              <w:rPr>
                <w:rFonts w:hint="eastAsia"/>
              </w:rPr>
              <w:t>主要完成单位</w:t>
            </w:r>
          </w:p>
        </w:tc>
        <w:tc>
          <w:tcPr>
            <w:tcW w:w="7404" w:type="dxa"/>
            <w:gridSpan w:val="6"/>
            <w:vAlign w:val="center"/>
          </w:tcPr>
          <w:p w:rsidR="00774390" w:rsidRPr="00774390" w:rsidRDefault="00774390" w:rsidP="00F4065E">
            <w:pPr>
              <w:snapToGrid w:val="0"/>
              <w:jc w:val="center"/>
              <w:rPr>
                <w:b/>
                <w:bCs/>
                <w:sz w:val="24"/>
                <w:szCs w:val="24"/>
              </w:rPr>
            </w:pPr>
            <w:r w:rsidRPr="00774390">
              <w:rPr>
                <w:sz w:val="24"/>
                <w:szCs w:val="24"/>
              </w:rPr>
              <w:t>西南林业大学</w:t>
            </w:r>
            <w:r w:rsidRPr="00774390">
              <w:rPr>
                <w:rFonts w:hint="eastAsia"/>
                <w:sz w:val="24"/>
                <w:szCs w:val="24"/>
              </w:rPr>
              <w:t>、</w:t>
            </w:r>
            <w:r w:rsidRPr="00774390">
              <w:rPr>
                <w:sz w:val="24"/>
                <w:szCs w:val="24"/>
              </w:rPr>
              <w:t>云南大学</w:t>
            </w:r>
            <w:r w:rsidRPr="00774390">
              <w:rPr>
                <w:rFonts w:hint="eastAsia"/>
                <w:sz w:val="24"/>
                <w:szCs w:val="24"/>
              </w:rPr>
              <w:t>、</w:t>
            </w:r>
            <w:r w:rsidRPr="00774390">
              <w:rPr>
                <w:rFonts w:hint="eastAsia"/>
                <w:bCs/>
                <w:sz w:val="24"/>
                <w:szCs w:val="24"/>
              </w:rPr>
              <w:t>北京龙飞恒信科技有限公司、</w:t>
            </w:r>
          </w:p>
          <w:p w:rsidR="000B3DD6" w:rsidRDefault="00774390" w:rsidP="00F4065E">
            <w:pPr>
              <w:snapToGrid w:val="0"/>
              <w:jc w:val="center"/>
              <w:rPr>
                <w:bCs/>
                <w:sz w:val="24"/>
                <w:szCs w:val="24"/>
              </w:rPr>
            </w:pPr>
            <w:r w:rsidRPr="00774390">
              <w:rPr>
                <w:rFonts w:hint="eastAsia"/>
                <w:bCs/>
                <w:sz w:val="24"/>
                <w:szCs w:val="24"/>
              </w:rPr>
              <w:t>濮阳市科洋化工有限公司、</w:t>
            </w:r>
            <w:r w:rsidR="000B3DD6" w:rsidRPr="000B3DD6">
              <w:rPr>
                <w:rFonts w:asciiTheme="minorEastAsia" w:hAnsiTheme="minorEastAsia" w:hint="eastAsia"/>
                <w:sz w:val="24"/>
                <w:szCs w:val="24"/>
              </w:rPr>
              <w:t>武汉楚博士科技股份有限公司</w:t>
            </w:r>
            <w:r w:rsidRPr="00774390">
              <w:rPr>
                <w:rFonts w:hint="eastAsia"/>
                <w:bCs/>
                <w:sz w:val="24"/>
                <w:szCs w:val="24"/>
              </w:rPr>
              <w:t>、</w:t>
            </w:r>
          </w:p>
          <w:p w:rsidR="00774390" w:rsidRPr="000B3DD6" w:rsidRDefault="000B3DD6" w:rsidP="00F4065E">
            <w:pPr>
              <w:snapToGrid w:val="0"/>
              <w:jc w:val="center"/>
              <w:rPr>
                <w:rFonts w:asciiTheme="minorEastAsia" w:hAnsiTheme="minorEastAsia"/>
                <w:sz w:val="24"/>
                <w:szCs w:val="24"/>
              </w:rPr>
            </w:pPr>
            <w:r w:rsidRPr="000B3DD6">
              <w:rPr>
                <w:rFonts w:asciiTheme="minorEastAsia" w:hAnsiTheme="minorEastAsia" w:hint="eastAsia"/>
                <w:bCs/>
                <w:sz w:val="24"/>
                <w:szCs w:val="24"/>
              </w:rPr>
              <w:t>武汉华科特新技术有限公司</w:t>
            </w:r>
          </w:p>
        </w:tc>
      </w:tr>
      <w:tr w:rsidR="00774390" w:rsidTr="00F4065E">
        <w:trPr>
          <w:cantSplit/>
          <w:trHeight w:val="581"/>
        </w:trPr>
        <w:tc>
          <w:tcPr>
            <w:tcW w:w="1980" w:type="dxa"/>
            <w:gridSpan w:val="2"/>
            <w:tcBorders>
              <w:bottom w:val="single" w:sz="4" w:space="0" w:color="auto"/>
            </w:tcBorders>
            <w:vAlign w:val="center"/>
          </w:tcPr>
          <w:p w:rsidR="00774390" w:rsidRDefault="00774390" w:rsidP="00F4065E">
            <w:pPr>
              <w:snapToGrid w:val="0"/>
              <w:jc w:val="center"/>
            </w:pPr>
            <w:r>
              <w:rPr>
                <w:rFonts w:hint="eastAsia"/>
              </w:rPr>
              <w:t>第一完成单位</w:t>
            </w:r>
          </w:p>
          <w:p w:rsidR="00774390" w:rsidRDefault="00774390" w:rsidP="00F4065E">
            <w:pPr>
              <w:snapToGrid w:val="0"/>
              <w:jc w:val="center"/>
            </w:pPr>
            <w:r>
              <w:rPr>
                <w:rFonts w:hint="eastAsia"/>
              </w:rPr>
              <w:t>所属行业</w:t>
            </w:r>
          </w:p>
        </w:tc>
        <w:tc>
          <w:tcPr>
            <w:tcW w:w="2868" w:type="dxa"/>
            <w:gridSpan w:val="2"/>
            <w:tcBorders>
              <w:right w:val="single" w:sz="4" w:space="0" w:color="auto"/>
            </w:tcBorders>
            <w:vAlign w:val="center"/>
          </w:tcPr>
          <w:p w:rsidR="00774390" w:rsidRPr="00774390" w:rsidRDefault="00774390" w:rsidP="00774390">
            <w:pPr>
              <w:snapToGrid w:val="0"/>
              <w:ind w:firstLineChars="104" w:firstLine="250"/>
              <w:jc w:val="center"/>
              <w:rPr>
                <w:sz w:val="24"/>
                <w:szCs w:val="24"/>
              </w:rPr>
            </w:pPr>
            <w:r w:rsidRPr="00774390">
              <w:rPr>
                <w:sz w:val="24"/>
                <w:szCs w:val="24"/>
              </w:rPr>
              <w:t>高等学校</w:t>
            </w:r>
          </w:p>
        </w:tc>
        <w:tc>
          <w:tcPr>
            <w:tcW w:w="1843" w:type="dxa"/>
            <w:gridSpan w:val="2"/>
            <w:tcBorders>
              <w:left w:val="single" w:sz="4" w:space="0" w:color="auto"/>
              <w:right w:val="single" w:sz="4" w:space="0" w:color="auto"/>
            </w:tcBorders>
            <w:vAlign w:val="center"/>
          </w:tcPr>
          <w:p w:rsidR="00774390" w:rsidRPr="00774390" w:rsidRDefault="00774390" w:rsidP="00F4065E">
            <w:pPr>
              <w:snapToGrid w:val="0"/>
              <w:jc w:val="center"/>
              <w:rPr>
                <w:sz w:val="24"/>
                <w:szCs w:val="24"/>
              </w:rPr>
            </w:pPr>
            <w:r w:rsidRPr="00774390">
              <w:rPr>
                <w:rFonts w:hint="eastAsia"/>
                <w:sz w:val="24"/>
                <w:szCs w:val="24"/>
              </w:rPr>
              <w:t>项目名称可否公布</w:t>
            </w:r>
          </w:p>
        </w:tc>
        <w:tc>
          <w:tcPr>
            <w:tcW w:w="2693" w:type="dxa"/>
            <w:gridSpan w:val="2"/>
            <w:tcBorders>
              <w:left w:val="single" w:sz="4" w:space="0" w:color="auto"/>
            </w:tcBorders>
            <w:vAlign w:val="center"/>
          </w:tcPr>
          <w:p w:rsidR="00774390" w:rsidRPr="00774390" w:rsidRDefault="00774390" w:rsidP="00F4065E">
            <w:pPr>
              <w:snapToGrid w:val="0"/>
              <w:ind w:firstLine="240"/>
              <w:jc w:val="center"/>
              <w:rPr>
                <w:sz w:val="24"/>
                <w:szCs w:val="24"/>
              </w:rPr>
            </w:pPr>
            <w:r w:rsidRPr="00774390">
              <w:rPr>
                <w:rFonts w:hint="eastAsia"/>
                <w:sz w:val="24"/>
                <w:szCs w:val="24"/>
              </w:rPr>
              <w:t>可</w:t>
            </w:r>
            <w:r w:rsidRPr="00774390">
              <w:rPr>
                <w:rFonts w:ascii="宋体" w:hAnsi="宋体" w:hint="eastAsia"/>
                <w:sz w:val="24"/>
                <w:szCs w:val="24"/>
              </w:rPr>
              <w:sym w:font="Wingdings 2" w:char="F052"/>
            </w:r>
            <w:r w:rsidRPr="00774390">
              <w:rPr>
                <w:rFonts w:ascii="宋体" w:hAnsi="宋体" w:hint="eastAsia"/>
                <w:sz w:val="24"/>
                <w:szCs w:val="24"/>
              </w:rPr>
              <w:t xml:space="preserve">   否□</w:t>
            </w:r>
          </w:p>
        </w:tc>
      </w:tr>
      <w:tr w:rsidR="00774390" w:rsidTr="00F4065E">
        <w:trPr>
          <w:cantSplit/>
          <w:trHeight w:val="550"/>
        </w:trPr>
        <w:tc>
          <w:tcPr>
            <w:tcW w:w="1980" w:type="dxa"/>
            <w:gridSpan w:val="2"/>
            <w:vAlign w:val="center"/>
          </w:tcPr>
          <w:p w:rsidR="00774390" w:rsidRDefault="00774390" w:rsidP="00F4065E">
            <w:pPr>
              <w:snapToGrid w:val="0"/>
              <w:jc w:val="center"/>
            </w:pPr>
            <w:r>
              <w:rPr>
                <w:rFonts w:hint="eastAsia"/>
              </w:rPr>
              <w:t>主</w:t>
            </w:r>
            <w:r>
              <w:t xml:space="preserve"> </w:t>
            </w:r>
            <w:r>
              <w:rPr>
                <w:rFonts w:hint="eastAsia"/>
              </w:rPr>
              <w:t>题</w:t>
            </w:r>
            <w:r>
              <w:t xml:space="preserve"> </w:t>
            </w:r>
            <w:r>
              <w:rPr>
                <w:rFonts w:hint="eastAsia"/>
              </w:rPr>
              <w:t>词</w:t>
            </w:r>
          </w:p>
        </w:tc>
        <w:tc>
          <w:tcPr>
            <w:tcW w:w="7404" w:type="dxa"/>
            <w:gridSpan w:val="6"/>
            <w:vAlign w:val="center"/>
          </w:tcPr>
          <w:p w:rsidR="00774390" w:rsidRPr="00774390" w:rsidRDefault="00774390" w:rsidP="00F4065E">
            <w:pPr>
              <w:snapToGrid w:val="0"/>
              <w:rPr>
                <w:sz w:val="24"/>
                <w:szCs w:val="24"/>
              </w:rPr>
            </w:pPr>
            <w:r w:rsidRPr="00774390">
              <w:rPr>
                <w:sz w:val="24"/>
                <w:szCs w:val="24"/>
              </w:rPr>
              <w:t>缓蚀</w:t>
            </w:r>
            <w:r w:rsidRPr="00774390">
              <w:rPr>
                <w:rFonts w:hint="eastAsia"/>
                <w:sz w:val="24"/>
                <w:szCs w:val="24"/>
              </w:rPr>
              <w:t>；</w:t>
            </w:r>
            <w:r w:rsidRPr="00774390">
              <w:rPr>
                <w:sz w:val="24"/>
                <w:szCs w:val="24"/>
              </w:rPr>
              <w:t>协同效应</w:t>
            </w:r>
            <w:r w:rsidRPr="00774390">
              <w:rPr>
                <w:rFonts w:hint="eastAsia"/>
                <w:sz w:val="24"/>
                <w:szCs w:val="24"/>
              </w:rPr>
              <w:t>；机理；吸附；植物</w:t>
            </w:r>
            <w:r w:rsidRPr="00774390">
              <w:rPr>
                <w:sz w:val="24"/>
                <w:szCs w:val="24"/>
              </w:rPr>
              <w:t>提取物</w:t>
            </w:r>
            <w:r w:rsidRPr="00774390">
              <w:rPr>
                <w:rFonts w:hint="eastAsia"/>
                <w:sz w:val="24"/>
                <w:szCs w:val="24"/>
              </w:rPr>
              <w:t>；木薯淀粉；接枝共聚物</w:t>
            </w:r>
          </w:p>
        </w:tc>
      </w:tr>
      <w:tr w:rsidR="00774390" w:rsidTr="00F4065E">
        <w:trPr>
          <w:cantSplit/>
          <w:trHeight w:val="718"/>
        </w:trPr>
        <w:tc>
          <w:tcPr>
            <w:tcW w:w="1980" w:type="dxa"/>
            <w:gridSpan w:val="2"/>
            <w:vAlign w:val="center"/>
          </w:tcPr>
          <w:p w:rsidR="00774390" w:rsidRDefault="00774390" w:rsidP="00F4065E">
            <w:pPr>
              <w:snapToGrid w:val="0"/>
              <w:jc w:val="center"/>
            </w:pPr>
            <w:r>
              <w:rPr>
                <w:rFonts w:hint="eastAsia"/>
              </w:rPr>
              <w:t>项目所属行业或</w:t>
            </w:r>
          </w:p>
          <w:p w:rsidR="00774390" w:rsidRDefault="00774390" w:rsidP="00F4065E">
            <w:pPr>
              <w:snapToGrid w:val="0"/>
              <w:jc w:val="center"/>
            </w:pPr>
            <w:r>
              <w:rPr>
                <w:rFonts w:hint="eastAsia"/>
              </w:rPr>
              <w:t>专业技术领域</w:t>
            </w:r>
          </w:p>
        </w:tc>
        <w:tc>
          <w:tcPr>
            <w:tcW w:w="7404" w:type="dxa"/>
            <w:gridSpan w:val="6"/>
            <w:vAlign w:val="center"/>
          </w:tcPr>
          <w:p w:rsidR="00774390" w:rsidRPr="00774390" w:rsidRDefault="00774390" w:rsidP="00774390">
            <w:pPr>
              <w:snapToGrid w:val="0"/>
              <w:ind w:rightChars="54" w:right="113" w:firstLineChars="81" w:firstLine="194"/>
              <w:rPr>
                <w:rFonts w:ascii="Times New Roman" w:hAnsi="Times New Roman"/>
                <w:sz w:val="24"/>
                <w:szCs w:val="24"/>
              </w:rPr>
            </w:pPr>
            <w:r w:rsidRPr="00774390">
              <w:rPr>
                <w:rFonts w:ascii="Times New Roman" w:hAnsi="Times New Roman"/>
                <w:sz w:val="24"/>
                <w:szCs w:val="24"/>
              </w:rPr>
              <w:t>A</w:t>
            </w:r>
            <w:r w:rsidRPr="00774390">
              <w:rPr>
                <w:rFonts w:ascii="Times New Roman"/>
                <w:sz w:val="24"/>
                <w:szCs w:val="24"/>
              </w:rPr>
              <w:t>石油天然气、</w:t>
            </w:r>
            <w:r w:rsidRPr="00774390">
              <w:rPr>
                <w:rFonts w:ascii="Times New Roman" w:hAnsi="Times New Roman"/>
                <w:sz w:val="24"/>
                <w:szCs w:val="24"/>
              </w:rPr>
              <w:t xml:space="preserve">  B</w:t>
            </w:r>
            <w:r w:rsidRPr="00774390">
              <w:rPr>
                <w:rFonts w:ascii="Times New Roman"/>
                <w:sz w:val="24"/>
                <w:szCs w:val="24"/>
              </w:rPr>
              <w:t>化工、</w:t>
            </w:r>
            <w:r w:rsidRPr="00774390">
              <w:rPr>
                <w:rFonts w:ascii="Times New Roman" w:hAnsi="Times New Roman"/>
                <w:sz w:val="24"/>
                <w:szCs w:val="24"/>
              </w:rPr>
              <w:t xml:space="preserve">      C</w:t>
            </w:r>
            <w:r w:rsidRPr="00774390">
              <w:rPr>
                <w:rFonts w:ascii="Times New Roman"/>
                <w:sz w:val="24"/>
                <w:szCs w:val="24"/>
              </w:rPr>
              <w:t>能源、</w:t>
            </w:r>
            <w:r w:rsidRPr="00774390">
              <w:rPr>
                <w:rFonts w:ascii="Times New Roman" w:hAnsi="Times New Roman"/>
                <w:sz w:val="24"/>
                <w:szCs w:val="24"/>
              </w:rPr>
              <w:t xml:space="preserve">     D</w:t>
            </w:r>
            <w:r w:rsidRPr="00774390">
              <w:rPr>
                <w:rFonts w:ascii="Times New Roman"/>
                <w:sz w:val="24"/>
                <w:szCs w:val="24"/>
              </w:rPr>
              <w:t>海洋工程、</w:t>
            </w:r>
            <w:r w:rsidRPr="00774390">
              <w:rPr>
                <w:rFonts w:ascii="Times New Roman" w:hAnsi="Times New Roman"/>
                <w:sz w:val="24"/>
                <w:szCs w:val="24"/>
              </w:rPr>
              <w:t xml:space="preserve"> E</w:t>
            </w:r>
            <w:r w:rsidRPr="00774390">
              <w:rPr>
                <w:rFonts w:ascii="Times New Roman"/>
                <w:sz w:val="24"/>
                <w:szCs w:val="24"/>
              </w:rPr>
              <w:t>交通，</w:t>
            </w:r>
            <w:r w:rsidRPr="00774390">
              <w:rPr>
                <w:rFonts w:ascii="Times New Roman" w:hAnsi="Times New Roman"/>
                <w:sz w:val="24"/>
                <w:szCs w:val="24"/>
              </w:rPr>
              <w:t>H</w:t>
            </w:r>
            <w:r w:rsidRPr="00774390">
              <w:rPr>
                <w:rFonts w:ascii="Times New Roman"/>
                <w:sz w:val="24"/>
                <w:szCs w:val="24"/>
              </w:rPr>
              <w:t>腐蚀机理、</w:t>
            </w:r>
            <w:r w:rsidRPr="00774390">
              <w:rPr>
                <w:rFonts w:ascii="Times New Roman" w:hAnsi="Times New Roman"/>
                <w:sz w:val="24"/>
                <w:szCs w:val="24"/>
              </w:rPr>
              <w:t xml:space="preserve">    I</w:t>
            </w:r>
            <w:r w:rsidRPr="00774390">
              <w:rPr>
                <w:rFonts w:ascii="Times New Roman"/>
                <w:sz w:val="24"/>
                <w:szCs w:val="24"/>
              </w:rPr>
              <w:t>电化学保护、</w:t>
            </w:r>
            <w:r w:rsidRPr="00774390">
              <w:rPr>
                <w:rFonts w:ascii="Times New Roman" w:hAnsi="Times New Roman"/>
                <w:sz w:val="24"/>
                <w:szCs w:val="24"/>
              </w:rPr>
              <w:t xml:space="preserve"> √J</w:t>
            </w:r>
            <w:r w:rsidRPr="00774390">
              <w:rPr>
                <w:rFonts w:ascii="Times New Roman"/>
                <w:sz w:val="24"/>
                <w:szCs w:val="24"/>
              </w:rPr>
              <w:t>缓蚀剂、</w:t>
            </w:r>
            <w:r w:rsidRPr="00774390">
              <w:rPr>
                <w:rFonts w:ascii="Times New Roman" w:hAnsi="Times New Roman"/>
                <w:sz w:val="24"/>
                <w:szCs w:val="24"/>
              </w:rPr>
              <w:t xml:space="preserve">    K</w:t>
            </w:r>
            <w:r w:rsidRPr="00774390">
              <w:rPr>
                <w:rFonts w:ascii="Times New Roman"/>
                <w:sz w:val="24"/>
                <w:szCs w:val="24"/>
              </w:rPr>
              <w:t>金属材料、</w:t>
            </w:r>
            <w:r w:rsidRPr="00774390">
              <w:rPr>
                <w:rFonts w:ascii="Times New Roman" w:hAnsi="Times New Roman"/>
                <w:sz w:val="24"/>
                <w:szCs w:val="24"/>
              </w:rPr>
              <w:t xml:space="preserve"> L</w:t>
            </w:r>
            <w:r w:rsidRPr="00774390">
              <w:rPr>
                <w:rFonts w:ascii="Times New Roman"/>
                <w:sz w:val="24"/>
                <w:szCs w:val="24"/>
              </w:rPr>
              <w:t>非金属材料、</w:t>
            </w:r>
            <w:r w:rsidRPr="00774390">
              <w:rPr>
                <w:rFonts w:ascii="Times New Roman" w:hAnsi="Times New Roman"/>
                <w:sz w:val="24"/>
                <w:szCs w:val="24"/>
              </w:rPr>
              <w:t>M</w:t>
            </w:r>
            <w:r w:rsidRPr="00774390">
              <w:rPr>
                <w:rFonts w:ascii="Times New Roman"/>
                <w:sz w:val="24"/>
                <w:szCs w:val="24"/>
              </w:rPr>
              <w:t>涂料与涂装、</w:t>
            </w:r>
            <w:r w:rsidRPr="00774390">
              <w:rPr>
                <w:rFonts w:ascii="Times New Roman" w:hAnsi="Times New Roman"/>
                <w:sz w:val="24"/>
                <w:szCs w:val="24"/>
              </w:rPr>
              <w:t xml:space="preserve"> N</w:t>
            </w:r>
            <w:r w:rsidRPr="00774390">
              <w:rPr>
                <w:rFonts w:ascii="Times New Roman"/>
                <w:sz w:val="24"/>
                <w:szCs w:val="24"/>
              </w:rPr>
              <w:t>监检测、</w:t>
            </w:r>
            <w:r>
              <w:rPr>
                <w:rFonts w:ascii="Times New Roman" w:hAnsi="Times New Roman"/>
                <w:sz w:val="24"/>
                <w:szCs w:val="24"/>
              </w:rPr>
              <w:t xml:space="preserve"> </w:t>
            </w:r>
            <w:r w:rsidRPr="00774390">
              <w:rPr>
                <w:rFonts w:ascii="Times New Roman" w:hAnsi="Times New Roman"/>
                <w:sz w:val="24"/>
                <w:szCs w:val="24"/>
              </w:rPr>
              <w:t>O</w:t>
            </w:r>
            <w:r w:rsidRPr="00774390">
              <w:rPr>
                <w:rFonts w:ascii="Times New Roman"/>
                <w:sz w:val="24"/>
                <w:szCs w:val="24"/>
              </w:rPr>
              <w:t>表面工程，</w:t>
            </w:r>
            <w:r w:rsidRPr="00774390">
              <w:rPr>
                <w:rFonts w:ascii="Times New Roman" w:hAnsi="Times New Roman"/>
                <w:sz w:val="24"/>
                <w:szCs w:val="24"/>
              </w:rPr>
              <w:t xml:space="preserve"> </w:t>
            </w:r>
            <w:r w:rsidRPr="00774390">
              <w:rPr>
                <w:rFonts w:ascii="Times New Roman" w:hAnsi="Times New Roman" w:hint="eastAsia"/>
                <w:sz w:val="24"/>
                <w:szCs w:val="24"/>
              </w:rPr>
              <w:t xml:space="preserve"> </w:t>
            </w:r>
            <w:r w:rsidRPr="00774390">
              <w:rPr>
                <w:rFonts w:ascii="Times New Roman" w:hAnsi="Times New Roman"/>
                <w:sz w:val="24"/>
                <w:szCs w:val="24"/>
              </w:rPr>
              <w:t>X</w:t>
            </w:r>
            <w:r w:rsidRPr="00774390">
              <w:rPr>
                <w:rFonts w:ascii="Times New Roman"/>
                <w:sz w:val="24"/>
                <w:szCs w:val="24"/>
              </w:rPr>
              <w:t>其他</w:t>
            </w:r>
          </w:p>
        </w:tc>
      </w:tr>
      <w:tr w:rsidR="00774390" w:rsidTr="00F4065E">
        <w:trPr>
          <w:cantSplit/>
          <w:trHeight w:val="718"/>
        </w:trPr>
        <w:tc>
          <w:tcPr>
            <w:tcW w:w="1980" w:type="dxa"/>
            <w:gridSpan w:val="2"/>
            <w:vAlign w:val="center"/>
          </w:tcPr>
          <w:p w:rsidR="00774390" w:rsidRDefault="00774390" w:rsidP="00F4065E">
            <w:pPr>
              <w:snapToGrid w:val="0"/>
              <w:jc w:val="center"/>
            </w:pPr>
            <w:r>
              <w:rPr>
                <w:rFonts w:hint="eastAsia"/>
              </w:rPr>
              <w:t>任务来源</w:t>
            </w:r>
          </w:p>
        </w:tc>
        <w:tc>
          <w:tcPr>
            <w:tcW w:w="7404" w:type="dxa"/>
            <w:gridSpan w:val="6"/>
            <w:vAlign w:val="center"/>
          </w:tcPr>
          <w:p w:rsidR="00774390" w:rsidRPr="00774390" w:rsidRDefault="00774390" w:rsidP="00774390">
            <w:pPr>
              <w:numPr>
                <w:ilvl w:val="0"/>
                <w:numId w:val="1"/>
              </w:numPr>
              <w:snapToGrid w:val="0"/>
              <w:ind w:left="0" w:firstLineChars="104" w:firstLine="250"/>
              <w:rPr>
                <w:rFonts w:ascii="Times New Roman" w:hAnsi="Times New Roman"/>
                <w:sz w:val="24"/>
                <w:szCs w:val="24"/>
              </w:rPr>
            </w:pPr>
            <w:r w:rsidRPr="00774390">
              <w:rPr>
                <w:rFonts w:ascii="Times New Roman"/>
                <w:sz w:val="24"/>
                <w:szCs w:val="24"/>
              </w:rPr>
              <w:t>国家计划</w:t>
            </w:r>
            <w:r w:rsidRPr="00774390">
              <w:rPr>
                <w:rFonts w:ascii="Times New Roman" w:hAnsi="Times New Roman"/>
                <w:sz w:val="24"/>
                <w:szCs w:val="24"/>
              </w:rPr>
              <w:t xml:space="preserve">    B.</w:t>
            </w:r>
            <w:r w:rsidRPr="00774390">
              <w:rPr>
                <w:rFonts w:ascii="Times New Roman"/>
                <w:sz w:val="24"/>
                <w:szCs w:val="24"/>
              </w:rPr>
              <w:t>部委计划</w:t>
            </w:r>
            <w:r w:rsidRPr="00774390">
              <w:rPr>
                <w:rFonts w:ascii="Times New Roman" w:hAnsi="Times New Roman"/>
                <w:sz w:val="24"/>
                <w:szCs w:val="24"/>
              </w:rPr>
              <w:t xml:space="preserve">     C.</w:t>
            </w:r>
            <w:r w:rsidRPr="00774390">
              <w:rPr>
                <w:rFonts w:ascii="Times New Roman"/>
                <w:sz w:val="24"/>
                <w:szCs w:val="24"/>
              </w:rPr>
              <w:t>省、市、自治区计划</w:t>
            </w:r>
            <w:r w:rsidRPr="00774390">
              <w:rPr>
                <w:rFonts w:ascii="Times New Roman" w:hAnsi="Times New Roman"/>
                <w:sz w:val="24"/>
                <w:szCs w:val="24"/>
              </w:rPr>
              <w:t xml:space="preserve"> </w:t>
            </w:r>
          </w:p>
          <w:p w:rsidR="00774390" w:rsidRPr="00774390" w:rsidRDefault="00774390" w:rsidP="00F4065E">
            <w:pPr>
              <w:snapToGrid w:val="0"/>
              <w:ind w:leftChars="104" w:left="218"/>
              <w:rPr>
                <w:rFonts w:ascii="Times New Roman" w:hAnsi="Times New Roman"/>
                <w:sz w:val="24"/>
                <w:szCs w:val="24"/>
              </w:rPr>
            </w:pPr>
            <w:r w:rsidRPr="00774390">
              <w:rPr>
                <w:rFonts w:ascii="Times New Roman" w:hAnsi="Times New Roman"/>
                <w:sz w:val="24"/>
                <w:szCs w:val="24"/>
              </w:rPr>
              <w:t>√D.</w:t>
            </w:r>
            <w:r w:rsidRPr="00774390">
              <w:rPr>
                <w:rFonts w:ascii="Times New Roman"/>
                <w:sz w:val="24"/>
                <w:szCs w:val="24"/>
              </w:rPr>
              <w:t>基金资助</w:t>
            </w:r>
            <w:r w:rsidRPr="00774390">
              <w:rPr>
                <w:rFonts w:ascii="Times New Roman" w:hAnsi="Times New Roman"/>
                <w:sz w:val="24"/>
                <w:szCs w:val="24"/>
              </w:rPr>
              <w:t xml:space="preserve">    E.</w:t>
            </w:r>
            <w:r w:rsidRPr="00774390">
              <w:rPr>
                <w:rFonts w:ascii="Times New Roman"/>
                <w:sz w:val="24"/>
                <w:szCs w:val="24"/>
              </w:rPr>
              <w:t>国际合作</w:t>
            </w:r>
            <w:r w:rsidRPr="00774390">
              <w:rPr>
                <w:rFonts w:ascii="Times New Roman" w:hAnsi="Times New Roman"/>
                <w:sz w:val="24"/>
                <w:szCs w:val="24"/>
              </w:rPr>
              <w:t xml:space="preserve">     F.</w:t>
            </w:r>
            <w:r w:rsidRPr="00774390">
              <w:rPr>
                <w:rFonts w:ascii="Times New Roman"/>
                <w:sz w:val="24"/>
                <w:szCs w:val="24"/>
              </w:rPr>
              <w:t>其他单位委托</w:t>
            </w:r>
            <w:r w:rsidRPr="00774390">
              <w:rPr>
                <w:rFonts w:ascii="Times New Roman" w:hAnsi="Times New Roman"/>
                <w:sz w:val="24"/>
                <w:szCs w:val="24"/>
              </w:rPr>
              <w:t xml:space="preserve">     G.</w:t>
            </w:r>
            <w:r w:rsidRPr="00774390">
              <w:rPr>
                <w:rFonts w:ascii="Times New Roman"/>
                <w:sz w:val="24"/>
                <w:szCs w:val="24"/>
              </w:rPr>
              <w:t>自选</w:t>
            </w:r>
            <w:r w:rsidRPr="00774390">
              <w:rPr>
                <w:rFonts w:ascii="Times New Roman" w:hAnsi="Times New Roman"/>
                <w:sz w:val="24"/>
                <w:szCs w:val="24"/>
              </w:rPr>
              <w:t xml:space="preserve">    H.</w:t>
            </w:r>
            <w:r w:rsidRPr="00774390">
              <w:rPr>
                <w:rFonts w:ascii="Times New Roman"/>
                <w:sz w:val="24"/>
                <w:szCs w:val="24"/>
              </w:rPr>
              <w:t>非职务</w:t>
            </w:r>
          </w:p>
        </w:tc>
      </w:tr>
      <w:tr w:rsidR="00774390" w:rsidTr="008C0A48">
        <w:trPr>
          <w:cantSplit/>
          <w:trHeight w:hRule="exact" w:val="3923"/>
        </w:trPr>
        <w:tc>
          <w:tcPr>
            <w:tcW w:w="1980" w:type="dxa"/>
            <w:gridSpan w:val="2"/>
            <w:vAlign w:val="center"/>
          </w:tcPr>
          <w:p w:rsidR="00774390" w:rsidRDefault="00774390" w:rsidP="00F4065E">
            <w:pPr>
              <w:snapToGrid w:val="0"/>
              <w:jc w:val="center"/>
            </w:pPr>
            <w:r>
              <w:rPr>
                <w:rFonts w:hint="eastAsia"/>
              </w:rPr>
              <w:t>计划（基金）</w:t>
            </w:r>
          </w:p>
          <w:p w:rsidR="00774390" w:rsidRDefault="00774390" w:rsidP="00F4065E">
            <w:pPr>
              <w:snapToGrid w:val="0"/>
              <w:jc w:val="center"/>
            </w:pPr>
            <w:r>
              <w:rPr>
                <w:rFonts w:hint="eastAsia"/>
              </w:rPr>
              <w:t>名称和编号</w:t>
            </w:r>
          </w:p>
        </w:tc>
        <w:tc>
          <w:tcPr>
            <w:tcW w:w="7404" w:type="dxa"/>
            <w:gridSpan w:val="6"/>
            <w:vAlign w:val="center"/>
          </w:tcPr>
          <w:p w:rsidR="00774390" w:rsidRPr="008C0A48" w:rsidRDefault="00774390" w:rsidP="0002374E">
            <w:pPr>
              <w:snapToGrid w:val="0"/>
              <w:spacing w:beforeLines="20"/>
              <w:rPr>
                <w:rFonts w:ascii="Times New Roman" w:hAnsi="Times New Roman"/>
                <w:kern w:val="0"/>
                <w:sz w:val="24"/>
                <w:szCs w:val="24"/>
              </w:rPr>
            </w:pPr>
            <w:r w:rsidRPr="008C0A48">
              <w:rPr>
                <w:rFonts w:ascii="Times New Roman" w:hAnsiTheme="minorEastAsia"/>
                <w:kern w:val="0"/>
                <w:sz w:val="24"/>
                <w:szCs w:val="24"/>
              </w:rPr>
              <w:t>（</w:t>
            </w:r>
            <w:r w:rsidRPr="008C0A48">
              <w:rPr>
                <w:rFonts w:ascii="Times New Roman" w:hAnsi="Times New Roman"/>
                <w:kern w:val="0"/>
                <w:sz w:val="24"/>
                <w:szCs w:val="24"/>
              </w:rPr>
              <w:t>1</w:t>
            </w:r>
            <w:r w:rsidRPr="008C0A48">
              <w:rPr>
                <w:rFonts w:ascii="Times New Roman" w:hAnsiTheme="minorEastAsia"/>
                <w:kern w:val="0"/>
                <w:sz w:val="24"/>
                <w:szCs w:val="24"/>
              </w:rPr>
              <w:t>）国家自然科学基金项目，环境友好竹叶缓蚀剂的提取制备及其对钢、铝的缓蚀性能和作用机理研究，编号：</w:t>
            </w:r>
            <w:r w:rsidRPr="008C0A48">
              <w:rPr>
                <w:rFonts w:ascii="Times New Roman" w:hAnsi="Times New Roman"/>
                <w:kern w:val="0"/>
                <w:sz w:val="24"/>
                <w:szCs w:val="24"/>
              </w:rPr>
              <w:t xml:space="preserve">51161023. </w:t>
            </w:r>
            <w:r w:rsidRPr="008C0A48">
              <w:rPr>
                <w:rFonts w:ascii="Times New Roman" w:hAnsiTheme="minorEastAsia"/>
                <w:kern w:val="0"/>
                <w:sz w:val="24"/>
                <w:szCs w:val="24"/>
              </w:rPr>
              <w:t>（</w:t>
            </w:r>
            <w:r w:rsidRPr="008C0A48">
              <w:rPr>
                <w:rFonts w:ascii="Times New Roman" w:hAnsi="Times New Roman"/>
                <w:kern w:val="0"/>
                <w:sz w:val="24"/>
                <w:szCs w:val="24"/>
              </w:rPr>
              <w:t>2</w:t>
            </w:r>
            <w:r w:rsidRPr="008C0A48">
              <w:rPr>
                <w:rFonts w:ascii="Times New Roman" w:hAnsiTheme="minorEastAsia"/>
                <w:kern w:val="0"/>
                <w:sz w:val="24"/>
                <w:szCs w:val="24"/>
              </w:rPr>
              <w:t>）国家自然科学基金项目，木薯淀粉接枝共聚物对钢、铝的缓蚀性能及机理研究，编号：</w:t>
            </w:r>
            <w:r w:rsidRPr="008C0A48">
              <w:rPr>
                <w:rFonts w:ascii="Times New Roman" w:hAnsi="Times New Roman"/>
                <w:kern w:val="0"/>
                <w:sz w:val="24"/>
                <w:szCs w:val="24"/>
              </w:rPr>
              <w:t xml:space="preserve">51561027. </w:t>
            </w:r>
            <w:r w:rsidRPr="008C0A48">
              <w:rPr>
                <w:rFonts w:ascii="Times New Roman" w:hAnsiTheme="minorEastAsia"/>
                <w:kern w:val="0"/>
                <w:sz w:val="24"/>
                <w:szCs w:val="24"/>
              </w:rPr>
              <w:t>（</w:t>
            </w:r>
            <w:r w:rsidRPr="008C0A48">
              <w:rPr>
                <w:rFonts w:ascii="Times New Roman" w:hAnsi="Times New Roman"/>
                <w:kern w:val="0"/>
                <w:sz w:val="24"/>
                <w:szCs w:val="24"/>
              </w:rPr>
              <w:t>3</w:t>
            </w:r>
            <w:r w:rsidRPr="008C0A48">
              <w:rPr>
                <w:rFonts w:ascii="Times New Roman" w:hAnsiTheme="minorEastAsia"/>
                <w:kern w:val="0"/>
                <w:sz w:val="24"/>
                <w:szCs w:val="24"/>
              </w:rPr>
              <w:t>）国家自然科学基金项目，核桃青皮缓蚀剂和表面活性剂对钢在酸中的缓蚀协同效应及机理研究，编号：</w:t>
            </w:r>
            <w:r w:rsidRPr="008C0A48">
              <w:rPr>
                <w:rFonts w:ascii="Times New Roman" w:hAnsi="Times New Roman"/>
                <w:kern w:val="0"/>
                <w:sz w:val="24"/>
                <w:szCs w:val="24"/>
              </w:rPr>
              <w:t>51761036.</w:t>
            </w:r>
            <w:r w:rsidRPr="008C0A48">
              <w:rPr>
                <w:rFonts w:ascii="Times New Roman" w:hAnsiTheme="minorEastAsia"/>
                <w:kern w:val="0"/>
                <w:sz w:val="24"/>
                <w:szCs w:val="24"/>
              </w:rPr>
              <w:t>（</w:t>
            </w:r>
            <w:r w:rsidRPr="008C0A48">
              <w:rPr>
                <w:rFonts w:ascii="Times New Roman" w:hAnsi="Times New Roman"/>
                <w:kern w:val="0"/>
                <w:sz w:val="24"/>
                <w:szCs w:val="24"/>
              </w:rPr>
              <w:t>4</w:t>
            </w:r>
            <w:r w:rsidRPr="008C0A48">
              <w:rPr>
                <w:rFonts w:ascii="Times New Roman" w:hAnsiTheme="minorEastAsia"/>
                <w:kern w:val="0"/>
                <w:sz w:val="24"/>
                <w:szCs w:val="24"/>
              </w:rPr>
              <w:t>）云南省</w:t>
            </w:r>
            <w:r w:rsidRPr="008C0A48">
              <w:rPr>
                <w:rFonts w:ascii="Times New Roman" w:hAnsiTheme="minorEastAsia"/>
                <w:bCs/>
                <w:kern w:val="0"/>
                <w:sz w:val="24"/>
                <w:szCs w:val="24"/>
              </w:rPr>
              <w:t>农业基础研究联合专项重点项目，</w:t>
            </w:r>
            <w:r w:rsidRPr="008C0A48">
              <w:rPr>
                <w:rFonts w:ascii="Times New Roman" w:hAnsiTheme="minorEastAsia"/>
                <w:bCs/>
                <w:sz w:val="24"/>
                <w:szCs w:val="24"/>
              </w:rPr>
              <w:t>核桃青皮缓蚀剂和稀土盐对钢、铝的缓蚀协同效应及机理研究，编号：</w:t>
            </w:r>
            <w:r w:rsidRPr="008C0A48">
              <w:rPr>
                <w:rFonts w:ascii="Times New Roman" w:hAnsi="Times New Roman"/>
                <w:bCs/>
                <w:sz w:val="24"/>
                <w:szCs w:val="24"/>
              </w:rPr>
              <w:t>2017FG001</w:t>
            </w:r>
            <w:r w:rsidRPr="008C0A48">
              <w:rPr>
                <w:rFonts w:ascii="Times New Roman" w:hAnsiTheme="minorEastAsia"/>
                <w:bCs/>
                <w:sz w:val="24"/>
                <w:szCs w:val="24"/>
              </w:rPr>
              <w:t>（</w:t>
            </w:r>
            <w:r w:rsidRPr="008C0A48">
              <w:rPr>
                <w:rFonts w:ascii="Times New Roman" w:hAnsi="Times New Roman"/>
                <w:bCs/>
                <w:sz w:val="24"/>
                <w:szCs w:val="24"/>
              </w:rPr>
              <w:t>-004</w:t>
            </w:r>
            <w:r w:rsidRPr="008C0A48">
              <w:rPr>
                <w:rFonts w:ascii="Times New Roman" w:hAnsiTheme="minorEastAsia"/>
                <w:bCs/>
                <w:sz w:val="24"/>
                <w:szCs w:val="24"/>
              </w:rPr>
              <w:t>）</w:t>
            </w:r>
            <w:r w:rsidRPr="008C0A48">
              <w:rPr>
                <w:rFonts w:ascii="Times New Roman" w:hAnsi="Times New Roman" w:hint="eastAsia"/>
                <w:kern w:val="0"/>
                <w:sz w:val="24"/>
                <w:szCs w:val="24"/>
              </w:rPr>
              <w:t>；</w:t>
            </w:r>
            <w:r w:rsidR="008C0A48">
              <w:rPr>
                <w:rFonts w:ascii="Times New Roman" w:hAnsi="Times New Roman" w:hint="eastAsia"/>
                <w:kern w:val="0"/>
                <w:sz w:val="24"/>
                <w:szCs w:val="24"/>
              </w:rPr>
              <w:t>（</w:t>
            </w:r>
            <w:r w:rsidR="008C0A48">
              <w:rPr>
                <w:rFonts w:ascii="Times New Roman" w:hAnsi="Times New Roman" w:hint="eastAsia"/>
                <w:kern w:val="0"/>
                <w:sz w:val="24"/>
                <w:szCs w:val="24"/>
              </w:rPr>
              <w:t>5</w:t>
            </w:r>
            <w:r w:rsidR="008C0A48">
              <w:rPr>
                <w:rFonts w:ascii="Times New Roman" w:hAnsi="Times New Roman" w:hint="eastAsia"/>
                <w:kern w:val="0"/>
                <w:sz w:val="24"/>
                <w:szCs w:val="24"/>
              </w:rPr>
              <w:t>）云南省</w:t>
            </w:r>
            <w:r w:rsidR="00EC7E95">
              <w:rPr>
                <w:rFonts w:ascii="Times New Roman" w:hAnsi="Times New Roman" w:hint="eastAsia"/>
                <w:kern w:val="0"/>
                <w:sz w:val="24"/>
                <w:szCs w:val="24"/>
              </w:rPr>
              <w:t>中青年学术和技术带头人人才培养项目，编号</w:t>
            </w:r>
            <w:r w:rsidR="00EC7E95">
              <w:rPr>
                <w:rFonts w:ascii="Times New Roman" w:hAnsi="Times New Roman" w:hint="eastAsia"/>
                <w:kern w:val="0"/>
                <w:sz w:val="24"/>
                <w:szCs w:val="24"/>
              </w:rPr>
              <w:t>2015HB049</w:t>
            </w:r>
            <w:r w:rsidR="00EC7E95">
              <w:rPr>
                <w:rFonts w:ascii="Times New Roman" w:hAnsi="Times New Roman" w:hint="eastAsia"/>
                <w:kern w:val="0"/>
                <w:sz w:val="24"/>
                <w:szCs w:val="24"/>
              </w:rPr>
              <w:t>；</w:t>
            </w:r>
            <w:r w:rsidRPr="008C0A48">
              <w:rPr>
                <w:rFonts w:ascii="Times New Roman" w:hAnsiTheme="minorEastAsia"/>
                <w:kern w:val="0"/>
                <w:sz w:val="24"/>
                <w:szCs w:val="24"/>
              </w:rPr>
              <w:t>（</w:t>
            </w:r>
            <w:r w:rsidR="00EC7E95">
              <w:rPr>
                <w:rFonts w:ascii="Times New Roman" w:hAnsi="Times New Roman" w:hint="eastAsia"/>
                <w:kern w:val="0"/>
                <w:sz w:val="24"/>
                <w:szCs w:val="24"/>
              </w:rPr>
              <w:t>6</w:t>
            </w:r>
            <w:r w:rsidRPr="008C0A48">
              <w:rPr>
                <w:rFonts w:ascii="Times New Roman" w:hAnsiTheme="minorEastAsia"/>
                <w:kern w:val="0"/>
                <w:sz w:val="24"/>
                <w:szCs w:val="24"/>
              </w:rPr>
              <w:t>）云南省应用基础研究计划项目，竹叶缓蚀剂对铝和锌的缓蚀作用及机理研究，编号：</w:t>
            </w:r>
            <w:r w:rsidRPr="008C0A48">
              <w:rPr>
                <w:rFonts w:ascii="Times New Roman" w:hAnsi="Times New Roman"/>
                <w:kern w:val="0"/>
                <w:sz w:val="24"/>
                <w:szCs w:val="24"/>
              </w:rPr>
              <w:t>2009CD072.</w:t>
            </w:r>
            <w:r w:rsidRPr="008C0A48">
              <w:rPr>
                <w:rFonts w:ascii="Times New Roman" w:hAnsiTheme="minorEastAsia"/>
                <w:kern w:val="0"/>
                <w:sz w:val="24"/>
                <w:szCs w:val="24"/>
              </w:rPr>
              <w:t>（</w:t>
            </w:r>
            <w:r w:rsidR="00164889">
              <w:rPr>
                <w:rFonts w:ascii="Times New Roman" w:hAnsi="Times New Roman" w:hint="eastAsia"/>
                <w:kern w:val="0"/>
                <w:sz w:val="24"/>
                <w:szCs w:val="24"/>
              </w:rPr>
              <w:t>7</w:t>
            </w:r>
            <w:r w:rsidRPr="008C0A48">
              <w:rPr>
                <w:rFonts w:ascii="Times New Roman" w:hAnsiTheme="minorEastAsia"/>
                <w:kern w:val="0"/>
                <w:sz w:val="24"/>
                <w:szCs w:val="24"/>
              </w:rPr>
              <w:t>）云南省应用基础研究计划项目，</w:t>
            </w:r>
            <w:r w:rsidRPr="008C0A48">
              <w:rPr>
                <w:color w:val="000000"/>
                <w:kern w:val="0"/>
                <w:sz w:val="24"/>
                <w:szCs w:val="24"/>
              </w:rPr>
              <w:t>迎春花缓蚀剂对钢、铝、锌的缓蚀性能及机理研究</w:t>
            </w:r>
            <w:r w:rsidRPr="008C0A48">
              <w:rPr>
                <w:rFonts w:hint="eastAsia"/>
                <w:color w:val="000000"/>
                <w:kern w:val="0"/>
                <w:sz w:val="24"/>
                <w:szCs w:val="24"/>
              </w:rPr>
              <w:t>；</w:t>
            </w:r>
            <w:r w:rsidRPr="008C0A48">
              <w:rPr>
                <w:rFonts w:ascii="Times New Roman" w:hAnsiTheme="minorEastAsia"/>
                <w:kern w:val="0"/>
                <w:sz w:val="24"/>
                <w:szCs w:val="24"/>
              </w:rPr>
              <w:t>编号：</w:t>
            </w:r>
            <w:r w:rsidRPr="008C0A48">
              <w:rPr>
                <w:rFonts w:ascii="Times New Roman" w:hAnsi="Times New Roman"/>
                <w:kern w:val="0"/>
                <w:sz w:val="24"/>
                <w:szCs w:val="24"/>
              </w:rPr>
              <w:t>20</w:t>
            </w:r>
            <w:r w:rsidRPr="008C0A48">
              <w:rPr>
                <w:rFonts w:ascii="Times New Roman" w:hAnsi="Times New Roman" w:hint="eastAsia"/>
                <w:kern w:val="0"/>
                <w:sz w:val="24"/>
                <w:szCs w:val="24"/>
              </w:rPr>
              <w:t>10ZC</w:t>
            </w:r>
            <w:r w:rsidRPr="008C0A48">
              <w:rPr>
                <w:rFonts w:ascii="Times New Roman" w:hAnsi="Times New Roman"/>
                <w:kern w:val="0"/>
                <w:sz w:val="24"/>
                <w:szCs w:val="24"/>
              </w:rPr>
              <w:t>0</w:t>
            </w:r>
            <w:r w:rsidRPr="008C0A48">
              <w:rPr>
                <w:rFonts w:ascii="Times New Roman" w:hAnsi="Times New Roman" w:hint="eastAsia"/>
                <w:kern w:val="0"/>
                <w:sz w:val="24"/>
                <w:szCs w:val="24"/>
              </w:rPr>
              <w:t xml:space="preserve">94 </w:t>
            </w:r>
            <w:r w:rsidRPr="008C0A48">
              <w:rPr>
                <w:rFonts w:ascii="Times New Roman" w:hAnsi="Times New Roman" w:hint="eastAsia"/>
                <w:kern w:val="0"/>
                <w:sz w:val="24"/>
                <w:szCs w:val="24"/>
              </w:rPr>
              <w:t>。</w:t>
            </w:r>
          </w:p>
        </w:tc>
      </w:tr>
      <w:tr w:rsidR="00774390" w:rsidTr="00F4065E">
        <w:trPr>
          <w:cantSplit/>
          <w:trHeight w:hRule="exact" w:val="501"/>
        </w:trPr>
        <w:tc>
          <w:tcPr>
            <w:tcW w:w="1980" w:type="dxa"/>
            <w:gridSpan w:val="2"/>
            <w:vAlign w:val="center"/>
          </w:tcPr>
          <w:p w:rsidR="00774390" w:rsidRDefault="00774390" w:rsidP="00F4065E">
            <w:pPr>
              <w:snapToGrid w:val="0"/>
              <w:jc w:val="center"/>
            </w:pPr>
            <w:r>
              <w:rPr>
                <w:rFonts w:hint="eastAsia"/>
              </w:rPr>
              <w:t>项目起止时间</w:t>
            </w:r>
          </w:p>
        </w:tc>
        <w:tc>
          <w:tcPr>
            <w:tcW w:w="3808" w:type="dxa"/>
            <w:gridSpan w:val="3"/>
            <w:vAlign w:val="center"/>
          </w:tcPr>
          <w:p w:rsidR="00774390" w:rsidRPr="009E154D" w:rsidRDefault="00774390" w:rsidP="00F4065E">
            <w:pPr>
              <w:snapToGrid w:val="0"/>
              <w:rPr>
                <w:rFonts w:ascii="Times New Roman" w:hAnsi="Times New Roman" w:cs="Times New Roman"/>
                <w:sz w:val="24"/>
                <w:szCs w:val="24"/>
              </w:rPr>
            </w:pPr>
            <w:r w:rsidRPr="009E154D">
              <w:rPr>
                <w:rFonts w:ascii="Times New Roman" w:hAnsi="Times New Roman" w:cs="Times New Roman"/>
                <w:sz w:val="24"/>
                <w:szCs w:val="24"/>
              </w:rPr>
              <w:t xml:space="preserve"> </w:t>
            </w:r>
            <w:r w:rsidRPr="009E154D">
              <w:rPr>
                <w:rFonts w:ascii="Times New Roman" w:cs="Times New Roman"/>
                <w:sz w:val="24"/>
                <w:szCs w:val="24"/>
              </w:rPr>
              <w:t>起始：</w:t>
            </w:r>
            <w:r w:rsidRPr="009E154D">
              <w:rPr>
                <w:rFonts w:ascii="Times New Roman" w:hAnsi="Times New Roman" w:cs="Times New Roman"/>
                <w:sz w:val="24"/>
                <w:szCs w:val="24"/>
              </w:rPr>
              <w:t xml:space="preserve"> 2008</w:t>
            </w:r>
            <w:r w:rsidRPr="009E154D">
              <w:rPr>
                <w:rFonts w:ascii="Times New Roman" w:cs="Times New Roman"/>
                <w:sz w:val="24"/>
                <w:szCs w:val="24"/>
              </w:rPr>
              <w:t>年</w:t>
            </w:r>
            <w:r w:rsidRPr="009E154D">
              <w:rPr>
                <w:rFonts w:ascii="Times New Roman" w:hAnsi="Times New Roman" w:cs="Times New Roman"/>
                <w:sz w:val="24"/>
                <w:szCs w:val="24"/>
              </w:rPr>
              <w:t xml:space="preserve"> 10</w:t>
            </w:r>
            <w:r w:rsidRPr="009E154D">
              <w:rPr>
                <w:rFonts w:ascii="Times New Roman" w:cs="Times New Roman"/>
                <w:sz w:val="24"/>
                <w:szCs w:val="24"/>
              </w:rPr>
              <w:t>月</w:t>
            </w:r>
            <w:r w:rsidRPr="009E154D">
              <w:rPr>
                <w:rFonts w:ascii="Times New Roman" w:hAnsi="Times New Roman" w:cs="Times New Roman"/>
                <w:sz w:val="24"/>
                <w:szCs w:val="24"/>
              </w:rPr>
              <w:t>01</w:t>
            </w:r>
            <w:r w:rsidRPr="009E154D">
              <w:rPr>
                <w:rFonts w:ascii="Times New Roman" w:cs="Times New Roman"/>
                <w:sz w:val="24"/>
                <w:szCs w:val="24"/>
              </w:rPr>
              <w:t>日</w:t>
            </w:r>
          </w:p>
        </w:tc>
        <w:tc>
          <w:tcPr>
            <w:tcW w:w="3596" w:type="dxa"/>
            <w:gridSpan w:val="3"/>
            <w:vAlign w:val="center"/>
          </w:tcPr>
          <w:p w:rsidR="00774390" w:rsidRPr="009E154D" w:rsidRDefault="00774390" w:rsidP="00F4065E">
            <w:pPr>
              <w:snapToGrid w:val="0"/>
              <w:rPr>
                <w:rFonts w:ascii="Times New Roman" w:hAnsi="Times New Roman" w:cs="Times New Roman"/>
                <w:sz w:val="24"/>
                <w:szCs w:val="24"/>
              </w:rPr>
            </w:pPr>
            <w:r w:rsidRPr="009E154D">
              <w:rPr>
                <w:rFonts w:ascii="Times New Roman" w:hAnsi="Times New Roman" w:cs="Times New Roman"/>
                <w:sz w:val="24"/>
                <w:szCs w:val="24"/>
              </w:rPr>
              <w:t xml:space="preserve"> </w:t>
            </w:r>
            <w:r w:rsidRPr="009E154D">
              <w:rPr>
                <w:rFonts w:ascii="Times New Roman" w:cs="Times New Roman"/>
                <w:sz w:val="24"/>
                <w:szCs w:val="24"/>
              </w:rPr>
              <w:t>完成：</w:t>
            </w:r>
            <w:r w:rsidRPr="009E154D">
              <w:rPr>
                <w:rFonts w:ascii="Times New Roman" w:hAnsi="Times New Roman" w:cs="Times New Roman"/>
                <w:sz w:val="24"/>
                <w:szCs w:val="24"/>
              </w:rPr>
              <w:t xml:space="preserve">  2022</w:t>
            </w:r>
            <w:r w:rsidRPr="009E154D">
              <w:rPr>
                <w:rFonts w:ascii="Times New Roman" w:cs="Times New Roman"/>
                <w:sz w:val="24"/>
                <w:szCs w:val="24"/>
              </w:rPr>
              <w:t>年</w:t>
            </w:r>
            <w:r w:rsidRPr="009E154D">
              <w:rPr>
                <w:rFonts w:ascii="Times New Roman" w:hAnsi="Times New Roman" w:cs="Times New Roman"/>
                <w:sz w:val="24"/>
                <w:szCs w:val="24"/>
              </w:rPr>
              <w:t>9</w:t>
            </w:r>
            <w:r w:rsidRPr="009E154D">
              <w:rPr>
                <w:rFonts w:ascii="Times New Roman" w:cs="Times New Roman"/>
                <w:sz w:val="24"/>
                <w:szCs w:val="24"/>
              </w:rPr>
              <w:t>月</w:t>
            </w:r>
            <w:r w:rsidRPr="009E154D">
              <w:rPr>
                <w:rFonts w:ascii="Times New Roman" w:hAnsi="Times New Roman" w:cs="Times New Roman"/>
                <w:sz w:val="24"/>
                <w:szCs w:val="24"/>
              </w:rPr>
              <w:t xml:space="preserve"> 20</w:t>
            </w:r>
            <w:r w:rsidRPr="009E154D">
              <w:rPr>
                <w:rFonts w:ascii="Times New Roman" w:cs="Times New Roman"/>
                <w:sz w:val="24"/>
                <w:szCs w:val="24"/>
              </w:rPr>
              <w:t>日</w:t>
            </w:r>
          </w:p>
        </w:tc>
      </w:tr>
    </w:tbl>
    <w:p w:rsidR="00774390" w:rsidRDefault="00774390" w:rsidP="00774390">
      <w:pPr>
        <w:snapToGrid w:val="0"/>
        <w:spacing w:line="360" w:lineRule="auto"/>
        <w:rPr>
          <w:sz w:val="2"/>
        </w:rPr>
      </w:pPr>
    </w:p>
    <w:p w:rsidR="00C134DD" w:rsidRDefault="00C134DD"/>
    <w:p w:rsidR="008623CE" w:rsidRPr="00436DC8" w:rsidRDefault="008623CE" w:rsidP="0005208F">
      <w:pPr>
        <w:jc w:val="left"/>
        <w:rPr>
          <w:b/>
          <w:sz w:val="28"/>
          <w:szCs w:val="28"/>
        </w:rPr>
      </w:pPr>
      <w:r w:rsidRPr="00436DC8">
        <w:rPr>
          <w:rFonts w:hint="eastAsia"/>
          <w:b/>
          <w:sz w:val="28"/>
          <w:szCs w:val="28"/>
        </w:rPr>
        <w:lastRenderedPageBreak/>
        <w:t>（二）项目简介</w:t>
      </w:r>
    </w:p>
    <w:p w:rsidR="0002374E" w:rsidRPr="0002374E" w:rsidRDefault="008623CE" w:rsidP="0002374E">
      <w:pPr>
        <w:spacing w:line="300" w:lineRule="auto"/>
        <w:rPr>
          <w:rFonts w:ascii="Times New Roman" w:hAnsi="Times New Roman"/>
          <w:sz w:val="24"/>
          <w:szCs w:val="24"/>
        </w:rPr>
      </w:pPr>
      <w:r>
        <w:rPr>
          <w:rFonts w:ascii="Times New Roman" w:hAnsiTheme="minorEastAsia" w:hint="eastAsia"/>
          <w:sz w:val="28"/>
          <w:szCs w:val="28"/>
        </w:rPr>
        <w:t xml:space="preserve">   </w:t>
      </w:r>
      <w:r w:rsidR="00436DC8">
        <w:rPr>
          <w:rFonts w:ascii="Times New Roman" w:hAnsiTheme="minorEastAsia" w:hint="eastAsia"/>
          <w:sz w:val="28"/>
          <w:szCs w:val="28"/>
        </w:rPr>
        <w:t xml:space="preserve"> </w:t>
      </w:r>
      <w:r w:rsidR="0002374E" w:rsidRPr="0002374E">
        <w:rPr>
          <w:rFonts w:ascii="Times New Roman" w:hAnsiTheme="minorEastAsia"/>
          <w:sz w:val="24"/>
          <w:szCs w:val="24"/>
        </w:rPr>
        <w:t>植物源天然产物缓蚀剂具有来源广、成本低廉、环境友好等优势，已成为当今缓蚀剂研究领域的热点和重点。</w:t>
      </w:r>
      <w:r w:rsidR="0002374E" w:rsidRPr="0002374E">
        <w:rPr>
          <w:rFonts w:ascii="Times New Roman" w:hAnsiTheme="minorEastAsia"/>
          <w:color w:val="000000"/>
          <w:sz w:val="24"/>
          <w:szCs w:val="24"/>
        </w:rPr>
        <w:t>目前</w:t>
      </w:r>
      <w:r w:rsidR="0002374E" w:rsidRPr="0002374E">
        <w:rPr>
          <w:rFonts w:ascii="Times New Roman" w:hAnsiTheme="minorEastAsia"/>
          <w:color w:val="000000"/>
          <w:sz w:val="24"/>
          <w:szCs w:val="24"/>
          <w:lang w:val="zh-CN"/>
        </w:rPr>
        <w:t>，</w:t>
      </w:r>
      <w:r w:rsidR="0002374E" w:rsidRPr="0002374E">
        <w:rPr>
          <w:rFonts w:ascii="Times New Roman" w:hAnsiTheme="minorEastAsia"/>
          <w:sz w:val="24"/>
          <w:szCs w:val="24"/>
        </w:rPr>
        <w:t>对于植物型缓蚀剂的缓蚀作用机理关键科学问题仍属世界性难题。在国家自然科学基金等项目资助下，本项目深入研究了新型植物源天然产物缓蚀剂的作用机理，形成了以</w:t>
      </w:r>
      <w:r w:rsidR="0002374E" w:rsidRPr="0002374E">
        <w:rPr>
          <w:rFonts w:ascii="Times New Roman" w:hAnsi="Times New Roman"/>
          <w:sz w:val="24"/>
          <w:szCs w:val="24"/>
        </w:rPr>
        <w:t>“</w:t>
      </w:r>
      <w:r w:rsidR="0002374E" w:rsidRPr="0002374E">
        <w:rPr>
          <w:rFonts w:ascii="Times New Roman" w:hAnsiTheme="minorEastAsia"/>
          <w:sz w:val="24"/>
          <w:szCs w:val="24"/>
        </w:rPr>
        <w:t>联合缓蚀增效机制</w:t>
      </w:r>
      <w:r w:rsidR="0002374E" w:rsidRPr="0002374E">
        <w:rPr>
          <w:rFonts w:ascii="Times New Roman" w:hAnsi="Times New Roman"/>
          <w:sz w:val="24"/>
          <w:szCs w:val="24"/>
        </w:rPr>
        <w:t>”</w:t>
      </w:r>
      <w:r w:rsidR="0002374E" w:rsidRPr="0002374E">
        <w:rPr>
          <w:rFonts w:ascii="Times New Roman" w:hAnsiTheme="minorEastAsia"/>
          <w:sz w:val="24"/>
          <w:szCs w:val="24"/>
        </w:rPr>
        <w:t>、</w:t>
      </w:r>
      <w:r w:rsidR="0002374E" w:rsidRPr="0002374E">
        <w:rPr>
          <w:rFonts w:ascii="Times New Roman" w:hAnsi="Times New Roman"/>
          <w:sz w:val="24"/>
          <w:szCs w:val="24"/>
        </w:rPr>
        <w:t>“</w:t>
      </w:r>
      <w:r w:rsidR="0002374E" w:rsidRPr="0002374E">
        <w:rPr>
          <w:rFonts w:ascii="Times New Roman" w:hAnsiTheme="minorEastAsia"/>
          <w:sz w:val="24"/>
          <w:szCs w:val="24"/>
        </w:rPr>
        <w:t>中间体或配合物吸附协同机制</w:t>
      </w:r>
      <w:r w:rsidR="0002374E" w:rsidRPr="0002374E">
        <w:rPr>
          <w:rFonts w:ascii="Times New Roman" w:hAnsi="Times New Roman"/>
          <w:sz w:val="24"/>
          <w:szCs w:val="24"/>
        </w:rPr>
        <w:t>”</w:t>
      </w:r>
      <w:r w:rsidR="0002374E" w:rsidRPr="0002374E">
        <w:rPr>
          <w:rFonts w:ascii="Times New Roman" w:hAnsiTheme="minorEastAsia"/>
          <w:sz w:val="24"/>
          <w:szCs w:val="24"/>
        </w:rPr>
        <w:t>和</w:t>
      </w:r>
      <w:r w:rsidR="0002374E" w:rsidRPr="0002374E">
        <w:rPr>
          <w:rFonts w:ascii="Times New Roman" w:hAnsi="Times New Roman"/>
          <w:sz w:val="24"/>
          <w:szCs w:val="24"/>
        </w:rPr>
        <w:t>“</w:t>
      </w:r>
      <w:r w:rsidR="0002374E" w:rsidRPr="0002374E">
        <w:rPr>
          <w:rFonts w:ascii="Times New Roman" w:hAnsiTheme="minorEastAsia"/>
          <w:sz w:val="24"/>
          <w:szCs w:val="24"/>
        </w:rPr>
        <w:t>接枝烯类单体优先吸附</w:t>
      </w:r>
      <w:r w:rsidR="0002374E" w:rsidRPr="0002374E">
        <w:rPr>
          <w:rFonts w:ascii="Times New Roman" w:hAnsi="Times New Roman"/>
          <w:sz w:val="24"/>
          <w:szCs w:val="24"/>
        </w:rPr>
        <w:t>-</w:t>
      </w:r>
      <w:r w:rsidR="0002374E" w:rsidRPr="0002374E">
        <w:rPr>
          <w:rFonts w:ascii="Times New Roman" w:hAnsiTheme="minorEastAsia"/>
          <w:sz w:val="24"/>
          <w:szCs w:val="24"/>
        </w:rPr>
        <w:t>淀粉骨架分子屏蔽腐蚀介质</w:t>
      </w:r>
      <w:r w:rsidR="0002374E" w:rsidRPr="0002374E">
        <w:rPr>
          <w:rFonts w:ascii="Times New Roman" w:hAnsi="Times New Roman"/>
          <w:sz w:val="24"/>
          <w:szCs w:val="24"/>
        </w:rPr>
        <w:t>”</w:t>
      </w:r>
      <w:r w:rsidR="0002374E" w:rsidRPr="0002374E">
        <w:rPr>
          <w:rFonts w:ascii="Times New Roman" w:hAnsiTheme="minorEastAsia"/>
          <w:sz w:val="24"/>
          <w:szCs w:val="24"/>
        </w:rPr>
        <w:t>为核心的理论体系，重要科学发现点如下：</w:t>
      </w:r>
    </w:p>
    <w:p w:rsidR="0002374E" w:rsidRPr="0002374E" w:rsidRDefault="0002374E" w:rsidP="0002374E">
      <w:pPr>
        <w:pStyle w:val="Default"/>
        <w:spacing w:line="300" w:lineRule="auto"/>
        <w:jc w:val="both"/>
        <w:rPr>
          <w:rFonts w:ascii="Times New Roman" w:eastAsiaTheme="minorEastAsia" w:hAnsi="Times New Roman" w:cs="Times New Roman"/>
        </w:rPr>
      </w:pPr>
      <w:r w:rsidRPr="0002374E">
        <w:rPr>
          <w:rFonts w:ascii="Times New Roman" w:eastAsiaTheme="minorEastAsia" w:hAnsi="Times New Roman" w:cs="Times New Roman"/>
        </w:rPr>
        <w:t xml:space="preserve">   </w:t>
      </w:r>
      <w:r w:rsidRPr="0002374E">
        <w:rPr>
          <w:rFonts w:ascii="Times New Roman" w:eastAsiaTheme="minorEastAsia" w:hAnsiTheme="minorEastAsia" w:cs="Times New Roman"/>
        </w:rPr>
        <w:t>（</w:t>
      </w:r>
      <w:r w:rsidRPr="0002374E">
        <w:rPr>
          <w:rFonts w:ascii="Times New Roman" w:eastAsiaTheme="minorEastAsia" w:hAnsi="Times New Roman" w:cs="Times New Roman"/>
        </w:rPr>
        <w:t>1</w:t>
      </w:r>
      <w:r w:rsidRPr="0002374E">
        <w:rPr>
          <w:rFonts w:ascii="Times New Roman" w:eastAsiaTheme="minorEastAsia" w:hAnsiTheme="minorEastAsia" w:cs="Times New Roman"/>
        </w:rPr>
        <w:t>）首次阐明了竹叶、核桃青皮、迎春花叶等植物提取物的缓蚀有效成分为黄酮类化合物；黄酮类化合物在金属表面的吸附活性中心为黄酮类母体骨架，且吸附作用方式为</w:t>
      </w:r>
      <w:r w:rsidRPr="0002374E">
        <w:rPr>
          <w:rFonts w:ascii="Times New Roman" w:eastAsiaTheme="minorEastAsia" w:hAnsi="Times New Roman" w:cs="Times New Roman"/>
        </w:rPr>
        <w:t>“</w:t>
      </w:r>
      <w:r w:rsidRPr="0002374E">
        <w:rPr>
          <w:rFonts w:ascii="Times New Roman" w:eastAsiaTheme="minorEastAsia" w:hAnsiTheme="minorEastAsia" w:cs="Times New Roman"/>
        </w:rPr>
        <w:t>水平吸附</w:t>
      </w:r>
      <w:r w:rsidRPr="0002374E">
        <w:rPr>
          <w:rFonts w:ascii="Times New Roman" w:eastAsiaTheme="minorEastAsia" w:hAnsi="Times New Roman" w:cs="Times New Roman"/>
        </w:rPr>
        <w:t>”</w:t>
      </w:r>
      <w:r w:rsidRPr="0002374E">
        <w:rPr>
          <w:rFonts w:ascii="Times New Roman" w:eastAsiaTheme="minorEastAsia" w:hAnsiTheme="minorEastAsia" w:cs="Times New Roman"/>
        </w:rPr>
        <w:t>；揭示了植物提取物的缓蚀作用机理为有效成分和其他成分的</w:t>
      </w:r>
      <w:r w:rsidRPr="0002374E">
        <w:rPr>
          <w:rFonts w:ascii="Times New Roman" w:eastAsiaTheme="minorEastAsia" w:hAnsi="Times New Roman" w:cs="Times New Roman"/>
        </w:rPr>
        <w:t>“</w:t>
      </w:r>
      <w:r w:rsidRPr="0002374E">
        <w:rPr>
          <w:rFonts w:ascii="Times New Roman" w:eastAsiaTheme="minorEastAsia" w:hAnsiTheme="minorEastAsia" w:cs="Times New Roman"/>
        </w:rPr>
        <w:t>联合缓蚀增效机制</w:t>
      </w:r>
      <w:r w:rsidRPr="0002374E">
        <w:rPr>
          <w:rFonts w:ascii="Times New Roman" w:eastAsiaTheme="minorEastAsia" w:hAnsi="Times New Roman" w:cs="Times New Roman"/>
        </w:rPr>
        <w:t>”</w:t>
      </w:r>
      <w:r w:rsidRPr="0002374E">
        <w:rPr>
          <w:rFonts w:ascii="Times New Roman" w:eastAsiaTheme="minorEastAsia" w:hAnsiTheme="minorEastAsia" w:cs="Times New Roman"/>
        </w:rPr>
        <w:t>。</w:t>
      </w:r>
      <w:r w:rsidRPr="0002374E">
        <w:rPr>
          <w:rFonts w:ascii="Times New Roman" w:eastAsiaTheme="minorEastAsia" w:hAnsi="Times New Roman" w:cs="Times New Roman"/>
        </w:rPr>
        <w:t xml:space="preserve"> </w:t>
      </w:r>
    </w:p>
    <w:p w:rsidR="0002374E" w:rsidRPr="0002374E" w:rsidRDefault="0002374E" w:rsidP="0002374E">
      <w:pPr>
        <w:pStyle w:val="Default"/>
        <w:spacing w:line="300" w:lineRule="auto"/>
        <w:jc w:val="both"/>
        <w:rPr>
          <w:rFonts w:ascii="Times New Roman" w:eastAsiaTheme="minorEastAsia" w:hAnsi="Times New Roman" w:cs="Times New Roman"/>
        </w:rPr>
      </w:pPr>
      <w:r w:rsidRPr="0002374E">
        <w:rPr>
          <w:rFonts w:ascii="Times New Roman" w:eastAsiaTheme="minorEastAsia" w:hAnsi="Times New Roman" w:cs="Times New Roman"/>
        </w:rPr>
        <w:t xml:space="preserve">   </w:t>
      </w:r>
      <w:r w:rsidRPr="0002374E">
        <w:rPr>
          <w:rFonts w:ascii="Times New Roman" w:eastAsiaTheme="minorEastAsia" w:hAnsiTheme="minorEastAsia" w:cs="Times New Roman"/>
        </w:rPr>
        <w:t>（</w:t>
      </w:r>
      <w:r w:rsidRPr="0002374E">
        <w:rPr>
          <w:rFonts w:ascii="Times New Roman" w:eastAsiaTheme="minorEastAsia" w:hAnsi="Times New Roman" w:cs="Times New Roman"/>
        </w:rPr>
        <w:t>2</w:t>
      </w:r>
      <w:r w:rsidRPr="0002374E">
        <w:rPr>
          <w:rFonts w:ascii="Times New Roman" w:eastAsiaTheme="minorEastAsia" w:hAnsiTheme="minorEastAsia" w:cs="Times New Roman"/>
        </w:rPr>
        <w:t>）构建了基于云南区域植物源提取物与卤素离子、稀土离子、表面活性剂的缓蚀协同复配体系；揭示了缓蚀协同机理主要为植物提取物缓蚀剂与协同剂发生相互作用形成中间体，进而更有效吸附在金属表面。</w:t>
      </w:r>
      <w:r w:rsidRPr="0002374E">
        <w:rPr>
          <w:rFonts w:ascii="Times New Roman" w:eastAsiaTheme="minorEastAsia" w:hAnsi="Times New Roman" w:cs="Times New Roman"/>
        </w:rPr>
        <w:t xml:space="preserve"> </w:t>
      </w:r>
    </w:p>
    <w:p w:rsidR="0002374E" w:rsidRPr="0002374E" w:rsidRDefault="0002374E" w:rsidP="0002374E">
      <w:pPr>
        <w:spacing w:line="300" w:lineRule="auto"/>
        <w:rPr>
          <w:rFonts w:ascii="Times New Roman" w:hAnsi="Times New Roman"/>
          <w:sz w:val="24"/>
          <w:szCs w:val="24"/>
        </w:rPr>
      </w:pPr>
      <w:r w:rsidRPr="0002374E">
        <w:rPr>
          <w:rFonts w:ascii="Times New Roman" w:hAnsi="Times New Roman"/>
          <w:sz w:val="24"/>
          <w:szCs w:val="24"/>
        </w:rPr>
        <w:t xml:space="preserve">   </w:t>
      </w:r>
      <w:r w:rsidRPr="0002374E">
        <w:rPr>
          <w:rFonts w:ascii="Times New Roman" w:hAnsiTheme="minorEastAsia"/>
          <w:sz w:val="24"/>
          <w:szCs w:val="24"/>
        </w:rPr>
        <w:t>（</w:t>
      </w:r>
      <w:r w:rsidRPr="0002374E">
        <w:rPr>
          <w:rFonts w:ascii="Times New Roman" w:hAnsi="Times New Roman"/>
          <w:sz w:val="24"/>
          <w:szCs w:val="24"/>
        </w:rPr>
        <w:t>3</w:t>
      </w:r>
      <w:r w:rsidRPr="0002374E">
        <w:rPr>
          <w:rFonts w:ascii="Times New Roman" w:hAnsiTheme="minorEastAsia"/>
          <w:sz w:val="24"/>
          <w:szCs w:val="24"/>
        </w:rPr>
        <w:t>）首次通过接枝共聚反应制备出缓蚀性能优良的木薯淀粉接枝共聚物缓蚀剂，明确其吸附活性中心为烯类单体，作用方式为烯类单体优先吸附在金属表面，淀粉聚合物骨架分子有效屏蔽了溶液介质对金属表面的腐蚀。</w:t>
      </w:r>
    </w:p>
    <w:p w:rsidR="0005208F" w:rsidRDefault="0002374E" w:rsidP="0002374E">
      <w:pPr>
        <w:spacing w:line="300" w:lineRule="auto"/>
        <w:rPr>
          <w:rFonts w:ascii="Times New Roman" w:hAnsi="Times New Roman" w:cs="Times New Roman"/>
          <w:sz w:val="24"/>
          <w:szCs w:val="24"/>
        </w:rPr>
      </w:pPr>
      <w:r w:rsidRPr="0002374E">
        <w:rPr>
          <w:rFonts w:ascii="Times New Roman" w:hAnsi="Times New Roman"/>
          <w:sz w:val="24"/>
          <w:szCs w:val="24"/>
          <w:lang w:val="zh-CN"/>
        </w:rPr>
        <w:t xml:space="preserve">    </w:t>
      </w:r>
      <w:r w:rsidRPr="0002374E">
        <w:rPr>
          <w:rFonts w:ascii="Times New Roman" w:hAnsiTheme="minorEastAsia"/>
          <w:sz w:val="24"/>
          <w:szCs w:val="24"/>
        </w:rPr>
        <w:t>该项研究发表论文</w:t>
      </w:r>
      <w:r w:rsidRPr="0002374E">
        <w:rPr>
          <w:rFonts w:ascii="Times New Roman" w:hAnsi="Times New Roman"/>
          <w:sz w:val="24"/>
          <w:szCs w:val="24"/>
        </w:rPr>
        <w:t>92</w:t>
      </w:r>
      <w:r w:rsidRPr="0002374E">
        <w:rPr>
          <w:rFonts w:ascii="Times New Roman" w:hAnsiTheme="minorEastAsia"/>
          <w:sz w:val="24"/>
          <w:szCs w:val="24"/>
        </w:rPr>
        <w:t>篇（</w:t>
      </w:r>
      <w:r w:rsidRPr="0002374E">
        <w:rPr>
          <w:rFonts w:ascii="Times New Roman" w:hAnsi="Times New Roman"/>
          <w:sz w:val="24"/>
          <w:szCs w:val="24"/>
        </w:rPr>
        <w:t>SCI</w:t>
      </w:r>
      <w:r w:rsidRPr="0002374E">
        <w:rPr>
          <w:rFonts w:ascii="Times New Roman" w:hAnsiTheme="minorEastAsia"/>
          <w:sz w:val="24"/>
          <w:szCs w:val="24"/>
        </w:rPr>
        <w:t>论文</w:t>
      </w:r>
      <w:r w:rsidRPr="0002374E">
        <w:rPr>
          <w:rFonts w:ascii="Times New Roman" w:hAnsi="Times New Roman"/>
          <w:sz w:val="24"/>
          <w:szCs w:val="24"/>
        </w:rPr>
        <w:t>33</w:t>
      </w:r>
      <w:r w:rsidRPr="0002374E">
        <w:rPr>
          <w:rFonts w:ascii="Times New Roman" w:hAnsiTheme="minorEastAsia"/>
          <w:sz w:val="24"/>
          <w:szCs w:val="24"/>
        </w:rPr>
        <w:t>篇），</w:t>
      </w:r>
      <w:r w:rsidRPr="0002374E">
        <w:rPr>
          <w:rFonts w:ascii="Times New Roman" w:hAnsi="Times New Roman"/>
          <w:sz w:val="24"/>
          <w:szCs w:val="24"/>
        </w:rPr>
        <w:t>14</w:t>
      </w:r>
      <w:r w:rsidRPr="0002374E">
        <w:rPr>
          <w:rFonts w:ascii="Times New Roman" w:hAnsiTheme="minorEastAsia"/>
          <w:sz w:val="24"/>
          <w:szCs w:val="24"/>
        </w:rPr>
        <w:t>篇论文发表在本领域国际一流期刊《</w:t>
      </w:r>
      <w:r w:rsidRPr="0002374E">
        <w:rPr>
          <w:rFonts w:ascii="Times New Roman" w:hAnsi="Times New Roman"/>
          <w:sz w:val="24"/>
          <w:szCs w:val="24"/>
        </w:rPr>
        <w:t>Corrosion Science</w:t>
      </w:r>
      <w:r w:rsidRPr="0002374E">
        <w:rPr>
          <w:rFonts w:ascii="Times New Roman" w:hAnsiTheme="minorEastAsia"/>
          <w:sz w:val="24"/>
          <w:szCs w:val="24"/>
        </w:rPr>
        <w:t>》上，</w:t>
      </w:r>
      <w:r w:rsidRPr="0002374E">
        <w:rPr>
          <w:rFonts w:ascii="Times New Roman" w:hAnsi="Times New Roman"/>
          <w:sz w:val="24"/>
          <w:szCs w:val="24"/>
        </w:rPr>
        <w:t>33</w:t>
      </w:r>
      <w:r w:rsidRPr="0002374E">
        <w:rPr>
          <w:rFonts w:ascii="Times New Roman" w:hAnsiTheme="minorEastAsia"/>
          <w:sz w:val="24"/>
          <w:szCs w:val="24"/>
        </w:rPr>
        <w:t>篇</w:t>
      </w:r>
      <w:r w:rsidRPr="0002374E">
        <w:rPr>
          <w:rFonts w:ascii="Times New Roman" w:hAnsi="Times New Roman"/>
          <w:sz w:val="24"/>
          <w:szCs w:val="24"/>
        </w:rPr>
        <w:t>SCI</w:t>
      </w:r>
      <w:r w:rsidRPr="0002374E">
        <w:rPr>
          <w:rFonts w:ascii="Times New Roman" w:hAnsiTheme="minorEastAsia"/>
          <w:sz w:val="24"/>
          <w:szCs w:val="24"/>
        </w:rPr>
        <w:t>论文他引</w:t>
      </w:r>
      <w:r w:rsidRPr="0002374E">
        <w:rPr>
          <w:rFonts w:ascii="Times New Roman" w:hAnsi="Times New Roman"/>
          <w:sz w:val="24"/>
          <w:szCs w:val="24"/>
        </w:rPr>
        <w:t>1716</w:t>
      </w:r>
      <w:r w:rsidRPr="0002374E">
        <w:rPr>
          <w:rFonts w:ascii="Times New Roman" w:hAnsiTheme="minorEastAsia"/>
          <w:sz w:val="24"/>
          <w:szCs w:val="24"/>
        </w:rPr>
        <w:t>次，单篇论文最高被</w:t>
      </w:r>
      <w:r w:rsidRPr="0002374E">
        <w:rPr>
          <w:rFonts w:ascii="Times New Roman" w:hAnsi="Times New Roman"/>
          <w:sz w:val="24"/>
          <w:szCs w:val="24"/>
        </w:rPr>
        <w:t>SCI</w:t>
      </w:r>
      <w:r w:rsidRPr="0002374E">
        <w:rPr>
          <w:rFonts w:ascii="Times New Roman" w:hAnsiTheme="minorEastAsia"/>
          <w:sz w:val="24"/>
          <w:szCs w:val="24"/>
        </w:rPr>
        <w:t>他引</w:t>
      </w:r>
      <w:r w:rsidRPr="0002374E">
        <w:rPr>
          <w:rFonts w:ascii="Times New Roman" w:hAnsi="Times New Roman"/>
          <w:sz w:val="24"/>
          <w:szCs w:val="24"/>
        </w:rPr>
        <w:t>193</w:t>
      </w:r>
      <w:r w:rsidRPr="0002374E">
        <w:rPr>
          <w:rFonts w:ascii="Times New Roman" w:hAnsiTheme="minorEastAsia"/>
          <w:sz w:val="24"/>
          <w:szCs w:val="24"/>
        </w:rPr>
        <w:t>次；授权国家发明专利</w:t>
      </w:r>
      <w:r w:rsidRPr="0002374E">
        <w:rPr>
          <w:rFonts w:ascii="Times New Roman" w:hAnsi="Times New Roman"/>
          <w:sz w:val="24"/>
          <w:szCs w:val="24"/>
        </w:rPr>
        <w:t>5</w:t>
      </w:r>
      <w:r w:rsidRPr="0002374E">
        <w:rPr>
          <w:rFonts w:ascii="Times New Roman" w:hAnsiTheme="minorEastAsia"/>
          <w:sz w:val="24"/>
          <w:szCs w:val="24"/>
        </w:rPr>
        <w:t>件。研究工作在世界范围内产生了广泛的学术影响，项目第一完成人入选</w:t>
      </w:r>
      <w:r w:rsidRPr="0002374E">
        <w:rPr>
          <w:rFonts w:ascii="Times New Roman" w:hAnsi="Times New Roman"/>
          <w:sz w:val="24"/>
          <w:szCs w:val="24"/>
        </w:rPr>
        <w:t>2020</w:t>
      </w:r>
      <w:r w:rsidRPr="0002374E">
        <w:rPr>
          <w:rFonts w:ascii="Times New Roman" w:hAnsiTheme="minorEastAsia"/>
          <w:sz w:val="24"/>
          <w:szCs w:val="24"/>
        </w:rPr>
        <w:t>、</w:t>
      </w:r>
      <w:r w:rsidRPr="0002374E">
        <w:rPr>
          <w:rFonts w:ascii="Times New Roman" w:hAnsi="Times New Roman"/>
          <w:sz w:val="24"/>
          <w:szCs w:val="24"/>
        </w:rPr>
        <w:t>2021</w:t>
      </w:r>
      <w:r w:rsidRPr="0002374E">
        <w:rPr>
          <w:rFonts w:ascii="Times New Roman" w:hAnsiTheme="minorEastAsia"/>
          <w:sz w:val="24"/>
          <w:szCs w:val="24"/>
        </w:rPr>
        <w:t>中国高被引学者，</w:t>
      </w:r>
      <w:r w:rsidRPr="0002374E">
        <w:rPr>
          <w:rFonts w:ascii="Times New Roman" w:hAnsi="Times New Roman"/>
          <w:sz w:val="24"/>
          <w:szCs w:val="24"/>
        </w:rPr>
        <w:t>2020</w:t>
      </w:r>
      <w:r w:rsidRPr="0002374E">
        <w:rPr>
          <w:rFonts w:ascii="Times New Roman" w:hAnsiTheme="minorEastAsia"/>
          <w:sz w:val="24"/>
          <w:szCs w:val="24"/>
        </w:rPr>
        <w:t>、</w:t>
      </w:r>
      <w:r w:rsidRPr="0002374E">
        <w:rPr>
          <w:rFonts w:ascii="Times New Roman" w:hAnsi="Times New Roman"/>
          <w:sz w:val="24"/>
          <w:szCs w:val="24"/>
        </w:rPr>
        <w:t>2021</w:t>
      </w:r>
      <w:r w:rsidRPr="0002374E">
        <w:rPr>
          <w:rFonts w:ascii="Times New Roman" w:hAnsiTheme="minorEastAsia"/>
          <w:sz w:val="24"/>
          <w:szCs w:val="24"/>
        </w:rPr>
        <w:t>全球前</w:t>
      </w:r>
      <w:r w:rsidRPr="0002374E">
        <w:rPr>
          <w:rFonts w:ascii="Times New Roman" w:hAnsi="Times New Roman"/>
          <w:sz w:val="24"/>
          <w:szCs w:val="24"/>
        </w:rPr>
        <w:t>2%</w:t>
      </w:r>
      <w:r w:rsidRPr="0002374E">
        <w:rPr>
          <w:rFonts w:ascii="Times New Roman" w:hAnsiTheme="minorEastAsia"/>
          <w:sz w:val="24"/>
          <w:szCs w:val="24"/>
        </w:rPr>
        <w:t>顶尖科学家，全球顶尖前</w:t>
      </w:r>
      <w:r w:rsidRPr="0002374E">
        <w:rPr>
          <w:rFonts w:ascii="Times New Roman" w:hAnsi="Times New Roman"/>
          <w:sz w:val="24"/>
          <w:szCs w:val="24"/>
        </w:rPr>
        <w:t>10</w:t>
      </w:r>
      <w:r w:rsidRPr="0002374E">
        <w:rPr>
          <w:rFonts w:ascii="Times New Roman" w:hAnsiTheme="minorEastAsia"/>
          <w:sz w:val="24"/>
          <w:szCs w:val="24"/>
        </w:rPr>
        <w:t>万科学家</w:t>
      </w:r>
      <w:r w:rsidR="009E154D">
        <w:rPr>
          <w:rFonts w:ascii="Times New Roman" w:hAnsiTheme="minorEastAsia" w:hint="eastAsia"/>
          <w:sz w:val="24"/>
          <w:szCs w:val="24"/>
        </w:rPr>
        <w:t>，</w:t>
      </w:r>
      <w:r w:rsidRPr="0002374E">
        <w:rPr>
          <w:rFonts w:ascii="Times New Roman" w:hAnsi="Times New Roman"/>
          <w:sz w:val="24"/>
          <w:szCs w:val="24"/>
        </w:rPr>
        <w:t>2022</w:t>
      </w:r>
      <w:r w:rsidRPr="0002374E">
        <w:rPr>
          <w:rFonts w:ascii="Times New Roman" w:hAnsiTheme="minorEastAsia"/>
          <w:sz w:val="24"/>
          <w:szCs w:val="24"/>
        </w:rPr>
        <w:t>全球学者学术影响力排行榜。项目研究成果经中科合创（北京）科技成果评价中心组织的以中国腐蚀与防护学会荣誉理事长左禹教授为组长的专家委员会评价为：</w:t>
      </w:r>
      <w:r w:rsidRPr="0002374E">
        <w:rPr>
          <w:rFonts w:ascii="Times New Roman" w:hAnsiTheme="minorEastAsia"/>
          <w:b/>
          <w:sz w:val="24"/>
          <w:szCs w:val="24"/>
        </w:rPr>
        <w:t>该成果总体达到国际先进水平，在</w:t>
      </w:r>
      <w:r w:rsidRPr="0002374E">
        <w:rPr>
          <w:rFonts w:ascii="Times New Roman" w:hAnsiTheme="minorEastAsia"/>
          <w:b/>
          <w:bCs/>
          <w:sz w:val="24"/>
          <w:szCs w:val="24"/>
        </w:rPr>
        <w:t>云南典型植物源天然产物缓蚀剂的制备与缓蚀机理研究方面</w:t>
      </w:r>
      <w:r w:rsidRPr="0002374E">
        <w:rPr>
          <w:rFonts w:ascii="Times New Roman" w:hAnsiTheme="minorEastAsia"/>
          <w:b/>
          <w:sz w:val="24"/>
          <w:szCs w:val="24"/>
        </w:rPr>
        <w:t>达到了国际领先水平</w:t>
      </w:r>
      <w:r w:rsidRPr="0002374E">
        <w:rPr>
          <w:rFonts w:ascii="Times New Roman" w:hAnsiTheme="minorEastAsia"/>
          <w:sz w:val="24"/>
          <w:szCs w:val="24"/>
        </w:rPr>
        <w:t>。研究成果已在国内</w:t>
      </w:r>
      <w:r w:rsidRPr="0002374E">
        <w:rPr>
          <w:rFonts w:ascii="Times New Roman" w:hAnsi="Times New Roman"/>
          <w:sz w:val="24"/>
          <w:szCs w:val="24"/>
        </w:rPr>
        <w:t>4</w:t>
      </w:r>
      <w:r w:rsidRPr="0002374E">
        <w:rPr>
          <w:rFonts w:ascii="Times New Roman" w:hAnsiTheme="minorEastAsia"/>
          <w:sz w:val="24"/>
          <w:szCs w:val="24"/>
        </w:rPr>
        <w:t>家企业推广应用，经济效益和社会效益显著。</w:t>
      </w:r>
    </w:p>
    <w:p w:rsidR="0005208F" w:rsidRPr="0005208F" w:rsidRDefault="0005208F" w:rsidP="0005208F">
      <w:pPr>
        <w:spacing w:line="300" w:lineRule="auto"/>
        <w:rPr>
          <w:rFonts w:ascii="Times New Roman" w:hAnsi="Times New Roman" w:cs="Times New Roman"/>
          <w:sz w:val="28"/>
          <w:szCs w:val="28"/>
        </w:rPr>
      </w:pPr>
      <w:r w:rsidRPr="0005208F">
        <w:rPr>
          <w:rFonts w:eastAsia="仿宋_GB" w:hint="eastAsia"/>
          <w:b/>
          <w:kern w:val="0"/>
          <w:sz w:val="28"/>
          <w:szCs w:val="28"/>
        </w:rPr>
        <w:t>（三）</w:t>
      </w:r>
      <w:r>
        <w:rPr>
          <w:rFonts w:eastAsia="仿宋_GB" w:hint="eastAsia"/>
          <w:b/>
          <w:kern w:val="0"/>
          <w:sz w:val="28"/>
          <w:szCs w:val="28"/>
        </w:rPr>
        <w:t>完成人</w:t>
      </w:r>
      <w:r w:rsidRPr="0005208F">
        <w:rPr>
          <w:rFonts w:eastAsia="仿宋_GB" w:hint="eastAsia"/>
          <w:b/>
          <w:kern w:val="0"/>
          <w:sz w:val="28"/>
          <w:szCs w:val="28"/>
        </w:rPr>
        <w:t>对项目的贡献情况</w:t>
      </w:r>
    </w:p>
    <w:p w:rsidR="0005208F" w:rsidRPr="0005208F" w:rsidRDefault="0005208F" w:rsidP="0005208F">
      <w:pPr>
        <w:spacing w:line="300" w:lineRule="auto"/>
        <w:rPr>
          <w:rFonts w:ascii="Times New Roman" w:hAnsi="Times New Roman" w:cs="Times New Roman"/>
          <w:sz w:val="28"/>
          <w:szCs w:val="28"/>
        </w:rPr>
      </w:pPr>
      <w:r w:rsidRPr="0005208F">
        <w:rPr>
          <w:rFonts w:ascii="华文中宋" w:eastAsia="华文中宋" w:hAnsi="华文中宋" w:cs="Times New Roman" w:hint="eastAsia"/>
          <w:b/>
          <w:kern w:val="0"/>
          <w:sz w:val="28"/>
          <w:szCs w:val="28"/>
        </w:rPr>
        <w:t>第1</w:t>
      </w:r>
      <w:r>
        <w:rPr>
          <w:rFonts w:ascii="华文中宋" w:eastAsia="华文中宋" w:hAnsi="华文中宋" w:hint="eastAsia"/>
          <w:b/>
          <w:kern w:val="0"/>
          <w:sz w:val="28"/>
          <w:szCs w:val="28"/>
        </w:rPr>
        <w:t>完成</w:t>
      </w:r>
      <w:r w:rsidRPr="0005208F">
        <w:rPr>
          <w:rFonts w:ascii="华文中宋" w:eastAsia="华文中宋" w:hAnsi="华文中宋" w:cs="Times New Roman" w:hint="eastAsia"/>
          <w:b/>
          <w:kern w:val="0"/>
          <w:sz w:val="28"/>
          <w:szCs w:val="28"/>
        </w:rPr>
        <w:t>人：李向红（西南林业大学）</w:t>
      </w:r>
    </w:p>
    <w:p w:rsidR="004E35E2" w:rsidRPr="00C648D2" w:rsidRDefault="0005208F" w:rsidP="008623CE">
      <w:pPr>
        <w:rPr>
          <w:rFonts w:ascii="Times New Roman" w:hAnsi="Times New Roman" w:cs="Times New Roman"/>
          <w:sz w:val="24"/>
          <w:szCs w:val="24"/>
        </w:rPr>
      </w:pPr>
      <w:r>
        <w:rPr>
          <w:rFonts w:ascii="Times New Roman" w:hAnsi="Times New Roman" w:cs="Times New Roman" w:hint="eastAsia"/>
          <w:sz w:val="24"/>
          <w:szCs w:val="24"/>
        </w:rPr>
        <w:t xml:space="preserve">   </w:t>
      </w:r>
      <w:r w:rsidR="00C648D2" w:rsidRPr="00C648D2">
        <w:rPr>
          <w:rFonts w:eastAsia="宋体" w:hAnsi="Times New Roman"/>
          <w:bCs/>
          <w:sz w:val="24"/>
          <w:szCs w:val="24"/>
        </w:rPr>
        <w:t>项目的总负责人，提出项目研究思路、制定植物提取物缓蚀剂、植物提取物复配协同缓蚀剂和木薯淀粉接枝共聚物缓蚀剂的研究方案、组织实施项目研究工作、主导完成项目研究成果。</w:t>
      </w:r>
    </w:p>
    <w:p w:rsidR="004E35E2" w:rsidRDefault="00C648D2" w:rsidP="008623CE">
      <w:pPr>
        <w:rPr>
          <w:rFonts w:ascii="Times New Roman" w:hAnsi="Times New Roman" w:cs="Times New Roman"/>
          <w:sz w:val="24"/>
          <w:szCs w:val="24"/>
        </w:rPr>
      </w:pPr>
      <w:r w:rsidRPr="0005208F">
        <w:rPr>
          <w:rFonts w:ascii="华文中宋" w:eastAsia="华文中宋" w:hAnsi="华文中宋" w:cs="Times New Roman" w:hint="eastAsia"/>
          <w:b/>
          <w:kern w:val="0"/>
          <w:sz w:val="28"/>
          <w:szCs w:val="28"/>
        </w:rPr>
        <w:t>第</w:t>
      </w:r>
      <w:r>
        <w:rPr>
          <w:rFonts w:ascii="华文中宋" w:eastAsia="华文中宋" w:hAnsi="华文中宋" w:hint="eastAsia"/>
          <w:b/>
          <w:kern w:val="0"/>
          <w:sz w:val="28"/>
          <w:szCs w:val="28"/>
        </w:rPr>
        <w:t>2完成</w:t>
      </w:r>
      <w:r w:rsidRPr="0005208F">
        <w:rPr>
          <w:rFonts w:ascii="华文中宋" w:eastAsia="华文中宋" w:hAnsi="华文中宋" w:cs="Times New Roman" w:hint="eastAsia"/>
          <w:b/>
          <w:kern w:val="0"/>
          <w:sz w:val="28"/>
          <w:szCs w:val="28"/>
        </w:rPr>
        <w:t>人：</w:t>
      </w:r>
      <w:r>
        <w:rPr>
          <w:rFonts w:ascii="华文中宋" w:eastAsia="华文中宋" w:hAnsi="华文中宋" w:hint="eastAsia"/>
          <w:b/>
          <w:kern w:val="0"/>
          <w:sz w:val="28"/>
          <w:szCs w:val="28"/>
        </w:rPr>
        <w:t>邓书端</w:t>
      </w:r>
      <w:r w:rsidRPr="0005208F">
        <w:rPr>
          <w:rFonts w:ascii="华文中宋" w:eastAsia="华文中宋" w:hAnsi="华文中宋" w:cs="Times New Roman" w:hint="eastAsia"/>
          <w:b/>
          <w:kern w:val="0"/>
          <w:sz w:val="28"/>
          <w:szCs w:val="28"/>
        </w:rPr>
        <w:t>（西南林业大学）</w:t>
      </w:r>
    </w:p>
    <w:p w:rsidR="004E35E2" w:rsidRPr="00C648D2" w:rsidRDefault="00C648D2" w:rsidP="008623CE">
      <w:pPr>
        <w:rPr>
          <w:rFonts w:ascii="Times New Roman" w:hAnsi="Times New Roman" w:cs="Times New Roman"/>
          <w:sz w:val="24"/>
          <w:szCs w:val="24"/>
        </w:rPr>
      </w:pPr>
      <w:r>
        <w:rPr>
          <w:rFonts w:ascii="Times New Roman" w:hAnsi="Times New Roman" w:cs="Times New Roman" w:hint="eastAsia"/>
          <w:sz w:val="24"/>
          <w:szCs w:val="24"/>
        </w:rPr>
        <w:t xml:space="preserve">    </w:t>
      </w:r>
      <w:r w:rsidRPr="00C648D2">
        <w:rPr>
          <w:bCs/>
          <w:kern w:val="0"/>
          <w:sz w:val="24"/>
          <w:szCs w:val="24"/>
        </w:rPr>
        <w:t>项目的重要参与人，开展植物提取物缓蚀剂、植物提取物复配协同缓蚀剂和木薯淀粉接枝共聚物缓蚀剂的缓蚀性能测试及机理研究工作。</w:t>
      </w:r>
    </w:p>
    <w:p w:rsidR="004E35E2" w:rsidRDefault="00E77AD9" w:rsidP="008623CE">
      <w:pPr>
        <w:rPr>
          <w:rFonts w:ascii="Times New Roman" w:hAnsi="Times New Roman" w:cs="Times New Roman"/>
          <w:sz w:val="24"/>
          <w:szCs w:val="24"/>
        </w:rPr>
      </w:pPr>
      <w:r w:rsidRPr="0005208F">
        <w:rPr>
          <w:rFonts w:ascii="华文中宋" w:eastAsia="华文中宋" w:hAnsi="华文中宋" w:cs="Times New Roman" w:hint="eastAsia"/>
          <w:b/>
          <w:kern w:val="0"/>
          <w:sz w:val="28"/>
          <w:szCs w:val="28"/>
        </w:rPr>
        <w:lastRenderedPageBreak/>
        <w:t>第</w:t>
      </w:r>
      <w:r>
        <w:rPr>
          <w:rFonts w:ascii="华文中宋" w:eastAsia="华文中宋" w:hAnsi="华文中宋" w:hint="eastAsia"/>
          <w:b/>
          <w:kern w:val="0"/>
          <w:sz w:val="28"/>
          <w:szCs w:val="28"/>
        </w:rPr>
        <w:t>3完成</w:t>
      </w:r>
      <w:r w:rsidRPr="0005208F">
        <w:rPr>
          <w:rFonts w:ascii="华文中宋" w:eastAsia="华文中宋" w:hAnsi="华文中宋" w:cs="Times New Roman" w:hint="eastAsia"/>
          <w:b/>
          <w:kern w:val="0"/>
          <w:sz w:val="28"/>
          <w:szCs w:val="28"/>
        </w:rPr>
        <w:t>人：</w:t>
      </w:r>
      <w:r>
        <w:rPr>
          <w:rFonts w:ascii="华文中宋" w:eastAsia="华文中宋" w:hAnsi="华文中宋" w:hint="eastAsia"/>
          <w:b/>
          <w:kern w:val="0"/>
          <w:sz w:val="28"/>
          <w:szCs w:val="28"/>
        </w:rPr>
        <w:t>杜官本</w:t>
      </w:r>
      <w:r w:rsidRPr="0005208F">
        <w:rPr>
          <w:rFonts w:ascii="华文中宋" w:eastAsia="华文中宋" w:hAnsi="华文中宋" w:cs="Times New Roman" w:hint="eastAsia"/>
          <w:b/>
          <w:kern w:val="0"/>
          <w:sz w:val="28"/>
          <w:szCs w:val="28"/>
        </w:rPr>
        <w:t>（西南林业大学）</w:t>
      </w:r>
    </w:p>
    <w:p w:rsidR="004E35E2" w:rsidRDefault="00C648D2" w:rsidP="008623CE">
      <w:pPr>
        <w:rPr>
          <w:bCs/>
          <w:kern w:val="0"/>
          <w:sz w:val="24"/>
          <w:szCs w:val="24"/>
        </w:rPr>
      </w:pPr>
      <w:r>
        <w:rPr>
          <w:rFonts w:hint="eastAsia"/>
          <w:bCs/>
          <w:kern w:val="0"/>
          <w:sz w:val="24"/>
          <w:szCs w:val="24"/>
        </w:rPr>
        <w:t xml:space="preserve">    </w:t>
      </w:r>
      <w:r w:rsidR="00E77AD9" w:rsidRPr="00E77AD9">
        <w:rPr>
          <w:bCs/>
          <w:kern w:val="0"/>
          <w:sz w:val="24"/>
          <w:szCs w:val="24"/>
        </w:rPr>
        <w:t>项目的重要参与人，开展植物提取物缓蚀剂、植物提取物复配协同缓蚀剂和木薯淀粉接枝共聚物缓蚀剂的缓蚀机理研究工作。</w:t>
      </w:r>
    </w:p>
    <w:p w:rsidR="00E77AD9" w:rsidRDefault="00E77AD9" w:rsidP="008623CE">
      <w:pPr>
        <w:rPr>
          <w:bCs/>
          <w:kern w:val="0"/>
          <w:sz w:val="24"/>
          <w:szCs w:val="24"/>
        </w:rPr>
      </w:pPr>
      <w:r w:rsidRPr="0005208F">
        <w:rPr>
          <w:rFonts w:ascii="华文中宋" w:eastAsia="华文中宋" w:hAnsi="华文中宋" w:cs="Times New Roman" w:hint="eastAsia"/>
          <w:b/>
          <w:kern w:val="0"/>
          <w:sz w:val="28"/>
          <w:szCs w:val="28"/>
        </w:rPr>
        <w:t>第</w:t>
      </w:r>
      <w:r>
        <w:rPr>
          <w:rFonts w:ascii="华文中宋" w:eastAsia="华文中宋" w:hAnsi="华文中宋" w:hint="eastAsia"/>
          <w:b/>
          <w:kern w:val="0"/>
          <w:sz w:val="28"/>
          <w:szCs w:val="28"/>
        </w:rPr>
        <w:t>4完成</w:t>
      </w:r>
      <w:r w:rsidRPr="0005208F">
        <w:rPr>
          <w:rFonts w:ascii="华文中宋" w:eastAsia="华文中宋" w:hAnsi="华文中宋" w:cs="Times New Roman" w:hint="eastAsia"/>
          <w:b/>
          <w:kern w:val="0"/>
          <w:sz w:val="28"/>
          <w:szCs w:val="28"/>
        </w:rPr>
        <w:t>人：</w:t>
      </w:r>
      <w:r>
        <w:rPr>
          <w:rFonts w:ascii="华文中宋" w:eastAsia="华文中宋" w:hAnsi="华文中宋" w:hint="eastAsia"/>
          <w:b/>
          <w:kern w:val="0"/>
          <w:sz w:val="28"/>
          <w:szCs w:val="28"/>
        </w:rPr>
        <w:t>付惠</w:t>
      </w:r>
      <w:r w:rsidRPr="0005208F">
        <w:rPr>
          <w:rFonts w:ascii="华文中宋" w:eastAsia="华文中宋" w:hAnsi="华文中宋" w:cs="Times New Roman" w:hint="eastAsia"/>
          <w:b/>
          <w:kern w:val="0"/>
          <w:sz w:val="28"/>
          <w:szCs w:val="28"/>
        </w:rPr>
        <w:t>（西南林业大学）</w:t>
      </w:r>
    </w:p>
    <w:p w:rsidR="00E77AD9" w:rsidRPr="00E77AD9" w:rsidRDefault="00E77AD9" w:rsidP="008623CE">
      <w:pPr>
        <w:rPr>
          <w:bCs/>
          <w:kern w:val="0"/>
          <w:sz w:val="24"/>
          <w:szCs w:val="24"/>
        </w:rPr>
      </w:pPr>
      <w:r>
        <w:rPr>
          <w:rFonts w:hint="eastAsia"/>
          <w:bCs/>
          <w:kern w:val="0"/>
          <w:sz w:val="24"/>
          <w:szCs w:val="24"/>
        </w:rPr>
        <w:t xml:space="preserve">   </w:t>
      </w:r>
      <w:r w:rsidRPr="00E77AD9">
        <w:rPr>
          <w:bCs/>
          <w:kern w:val="0"/>
          <w:sz w:val="24"/>
          <w:szCs w:val="24"/>
        </w:rPr>
        <w:t>项目的重要参与人，开展植物提取物缓蚀剂和木薯淀粉接枝共聚物缓蚀剂的缓蚀性能影响规律研究工作。</w:t>
      </w:r>
    </w:p>
    <w:p w:rsidR="00E77AD9" w:rsidRDefault="00E77AD9" w:rsidP="00E77AD9">
      <w:pPr>
        <w:rPr>
          <w:bCs/>
          <w:kern w:val="0"/>
          <w:sz w:val="24"/>
          <w:szCs w:val="24"/>
        </w:rPr>
      </w:pPr>
      <w:r w:rsidRPr="0005208F">
        <w:rPr>
          <w:rFonts w:ascii="华文中宋" w:eastAsia="华文中宋" w:hAnsi="华文中宋" w:cs="Times New Roman" w:hint="eastAsia"/>
          <w:b/>
          <w:kern w:val="0"/>
          <w:sz w:val="28"/>
          <w:szCs w:val="28"/>
        </w:rPr>
        <w:t>第</w:t>
      </w:r>
      <w:r>
        <w:rPr>
          <w:rFonts w:ascii="华文中宋" w:eastAsia="华文中宋" w:hAnsi="华文中宋" w:hint="eastAsia"/>
          <w:b/>
          <w:kern w:val="0"/>
          <w:sz w:val="28"/>
          <w:szCs w:val="28"/>
        </w:rPr>
        <w:t>5完成</w:t>
      </w:r>
      <w:r w:rsidRPr="0005208F">
        <w:rPr>
          <w:rFonts w:ascii="华文中宋" w:eastAsia="华文中宋" w:hAnsi="华文中宋" w:cs="Times New Roman" w:hint="eastAsia"/>
          <w:b/>
          <w:kern w:val="0"/>
          <w:sz w:val="28"/>
          <w:szCs w:val="28"/>
        </w:rPr>
        <w:t>人：</w:t>
      </w:r>
      <w:r>
        <w:rPr>
          <w:rFonts w:ascii="华文中宋" w:eastAsia="华文中宋" w:hAnsi="华文中宋" w:hint="eastAsia"/>
          <w:b/>
          <w:kern w:val="0"/>
          <w:sz w:val="28"/>
          <w:szCs w:val="28"/>
        </w:rPr>
        <w:t>谢小光</w:t>
      </w:r>
      <w:r w:rsidRPr="0005208F">
        <w:rPr>
          <w:rFonts w:ascii="华文中宋" w:eastAsia="华文中宋" w:hAnsi="华文中宋" w:cs="Times New Roman" w:hint="eastAsia"/>
          <w:b/>
          <w:kern w:val="0"/>
          <w:sz w:val="28"/>
          <w:szCs w:val="28"/>
        </w:rPr>
        <w:t>（</w:t>
      </w:r>
      <w:r>
        <w:rPr>
          <w:rFonts w:ascii="华文中宋" w:eastAsia="华文中宋" w:hAnsi="华文中宋" w:hint="eastAsia"/>
          <w:b/>
          <w:kern w:val="0"/>
          <w:sz w:val="28"/>
          <w:szCs w:val="28"/>
        </w:rPr>
        <w:t>云南</w:t>
      </w:r>
      <w:r w:rsidRPr="0005208F">
        <w:rPr>
          <w:rFonts w:ascii="华文中宋" w:eastAsia="华文中宋" w:hAnsi="华文中宋" w:cs="Times New Roman" w:hint="eastAsia"/>
          <w:b/>
          <w:kern w:val="0"/>
          <w:sz w:val="28"/>
          <w:szCs w:val="28"/>
        </w:rPr>
        <w:t>大学）</w:t>
      </w:r>
    </w:p>
    <w:p w:rsidR="00E77AD9" w:rsidRDefault="00E77AD9" w:rsidP="00E77AD9">
      <w:pPr>
        <w:rPr>
          <w:sz w:val="24"/>
          <w:szCs w:val="24"/>
        </w:rPr>
      </w:pPr>
      <w:r>
        <w:rPr>
          <w:rFonts w:hint="eastAsia"/>
          <w:bCs/>
          <w:kern w:val="0"/>
          <w:sz w:val="24"/>
          <w:szCs w:val="24"/>
        </w:rPr>
        <w:t xml:space="preserve">   </w:t>
      </w:r>
      <w:r w:rsidR="00CE2A1C" w:rsidRPr="00CE2A1C">
        <w:rPr>
          <w:bCs/>
          <w:kern w:val="0"/>
          <w:sz w:val="24"/>
          <w:szCs w:val="24"/>
        </w:rPr>
        <w:t>项目的重要参与人，开展</w:t>
      </w:r>
      <w:r w:rsidR="00CE2A1C" w:rsidRPr="00CE2A1C">
        <w:rPr>
          <w:color w:val="000000"/>
          <w:sz w:val="24"/>
          <w:szCs w:val="24"/>
        </w:rPr>
        <w:t>植物缓蚀剂</w:t>
      </w:r>
      <w:r w:rsidR="00CE2A1C" w:rsidRPr="00CE2A1C">
        <w:rPr>
          <w:bCs/>
          <w:kern w:val="0"/>
          <w:sz w:val="24"/>
          <w:szCs w:val="24"/>
        </w:rPr>
        <w:t>和木薯淀粉接枝共聚物缓蚀剂</w:t>
      </w:r>
      <w:r w:rsidR="00CE2A1C" w:rsidRPr="00CE2A1C">
        <w:rPr>
          <w:color w:val="000000"/>
          <w:sz w:val="24"/>
          <w:szCs w:val="24"/>
        </w:rPr>
        <w:t>的分子模拟理论研究工作</w:t>
      </w:r>
      <w:r w:rsidR="00CE2A1C" w:rsidRPr="00CE2A1C">
        <w:rPr>
          <w:sz w:val="24"/>
          <w:szCs w:val="24"/>
        </w:rPr>
        <w:t>。</w:t>
      </w:r>
    </w:p>
    <w:p w:rsidR="00CE2A1C" w:rsidRDefault="00CE2A1C" w:rsidP="00E77AD9">
      <w:pPr>
        <w:rPr>
          <w:sz w:val="24"/>
          <w:szCs w:val="24"/>
        </w:rPr>
      </w:pPr>
      <w:r w:rsidRPr="0005208F">
        <w:rPr>
          <w:rFonts w:ascii="华文中宋" w:eastAsia="华文中宋" w:hAnsi="华文中宋" w:cs="Times New Roman" w:hint="eastAsia"/>
          <w:b/>
          <w:kern w:val="0"/>
          <w:sz w:val="28"/>
          <w:szCs w:val="28"/>
        </w:rPr>
        <w:t>第</w:t>
      </w:r>
      <w:r>
        <w:rPr>
          <w:rFonts w:ascii="华文中宋" w:eastAsia="华文中宋" w:hAnsi="华文中宋" w:hint="eastAsia"/>
          <w:b/>
          <w:kern w:val="0"/>
          <w:sz w:val="28"/>
          <w:szCs w:val="28"/>
        </w:rPr>
        <w:t>6完成</w:t>
      </w:r>
      <w:r w:rsidRPr="0005208F">
        <w:rPr>
          <w:rFonts w:ascii="华文中宋" w:eastAsia="华文中宋" w:hAnsi="华文中宋" w:cs="Times New Roman" w:hint="eastAsia"/>
          <w:b/>
          <w:kern w:val="0"/>
          <w:sz w:val="28"/>
          <w:szCs w:val="28"/>
        </w:rPr>
        <w:t>人：</w:t>
      </w:r>
      <w:r>
        <w:rPr>
          <w:rFonts w:ascii="华文中宋" w:eastAsia="华文中宋" w:hAnsi="华文中宋" w:hint="eastAsia"/>
          <w:b/>
          <w:kern w:val="0"/>
          <w:sz w:val="28"/>
          <w:szCs w:val="28"/>
        </w:rPr>
        <w:t>董玉娟</w:t>
      </w:r>
      <w:r w:rsidRPr="0005208F">
        <w:rPr>
          <w:rFonts w:ascii="华文中宋" w:eastAsia="华文中宋" w:hAnsi="华文中宋" w:cs="Times New Roman" w:hint="eastAsia"/>
          <w:b/>
          <w:kern w:val="0"/>
          <w:sz w:val="28"/>
          <w:szCs w:val="28"/>
        </w:rPr>
        <w:t>（</w:t>
      </w:r>
      <w:r w:rsidRPr="00CE2A1C">
        <w:rPr>
          <w:rFonts w:ascii="华文中宋" w:eastAsia="华文中宋" w:hAnsi="华文中宋"/>
          <w:b/>
          <w:kern w:val="0"/>
          <w:sz w:val="28"/>
          <w:szCs w:val="28"/>
        </w:rPr>
        <w:t>北京龙飞恒信科技有限公司</w:t>
      </w:r>
      <w:r w:rsidRPr="0005208F">
        <w:rPr>
          <w:rFonts w:ascii="华文中宋" w:eastAsia="华文中宋" w:hAnsi="华文中宋" w:cs="Times New Roman" w:hint="eastAsia"/>
          <w:b/>
          <w:kern w:val="0"/>
          <w:sz w:val="28"/>
          <w:szCs w:val="28"/>
        </w:rPr>
        <w:t>）</w:t>
      </w:r>
    </w:p>
    <w:p w:rsidR="00CE2A1C" w:rsidRPr="00CE2A1C" w:rsidRDefault="00CE2A1C" w:rsidP="00E77AD9">
      <w:pPr>
        <w:rPr>
          <w:bCs/>
          <w:kern w:val="0"/>
          <w:sz w:val="24"/>
          <w:szCs w:val="24"/>
        </w:rPr>
      </w:pPr>
      <w:r>
        <w:rPr>
          <w:rFonts w:hint="eastAsia"/>
          <w:bCs/>
          <w:kern w:val="0"/>
          <w:szCs w:val="21"/>
        </w:rPr>
        <w:t xml:space="preserve">   </w:t>
      </w:r>
      <w:r w:rsidRPr="00CE2A1C">
        <w:rPr>
          <w:bCs/>
          <w:kern w:val="0"/>
          <w:sz w:val="24"/>
          <w:szCs w:val="24"/>
        </w:rPr>
        <w:t>参与项目的研发和实施，工业化生产试验实施方案的负责人，设计了新型</w:t>
      </w:r>
      <w:r w:rsidRPr="00CE2A1C">
        <w:rPr>
          <w:sz w:val="24"/>
          <w:szCs w:val="24"/>
        </w:rPr>
        <w:t>植物源天然产物缓蚀剂的生产技术方案，提出设备改造和生产工艺优化方案。</w:t>
      </w:r>
    </w:p>
    <w:p w:rsidR="00E77AD9" w:rsidRDefault="00CE2A1C" w:rsidP="008623CE">
      <w:pPr>
        <w:rPr>
          <w:rFonts w:ascii="Times New Roman" w:hAnsi="Times New Roman" w:cs="Times New Roman"/>
          <w:sz w:val="24"/>
          <w:szCs w:val="24"/>
        </w:rPr>
      </w:pPr>
      <w:r w:rsidRPr="0005208F">
        <w:rPr>
          <w:rFonts w:ascii="华文中宋" w:eastAsia="华文中宋" w:hAnsi="华文中宋" w:cs="Times New Roman" w:hint="eastAsia"/>
          <w:b/>
          <w:kern w:val="0"/>
          <w:sz w:val="28"/>
          <w:szCs w:val="28"/>
        </w:rPr>
        <w:t>第</w:t>
      </w:r>
      <w:r>
        <w:rPr>
          <w:rFonts w:ascii="华文中宋" w:eastAsia="华文中宋" w:hAnsi="华文中宋" w:hint="eastAsia"/>
          <w:b/>
          <w:kern w:val="0"/>
          <w:sz w:val="28"/>
          <w:szCs w:val="28"/>
        </w:rPr>
        <w:t>7完成</w:t>
      </w:r>
      <w:r w:rsidRPr="0005208F">
        <w:rPr>
          <w:rFonts w:ascii="华文中宋" w:eastAsia="华文中宋" w:hAnsi="华文中宋" w:cs="Times New Roman" w:hint="eastAsia"/>
          <w:b/>
          <w:kern w:val="0"/>
          <w:sz w:val="28"/>
          <w:szCs w:val="28"/>
        </w:rPr>
        <w:t>人：</w:t>
      </w:r>
      <w:r>
        <w:rPr>
          <w:rFonts w:ascii="华文中宋" w:eastAsia="华文中宋" w:hAnsi="华文中宋" w:hint="eastAsia"/>
          <w:b/>
          <w:kern w:val="0"/>
          <w:sz w:val="28"/>
          <w:szCs w:val="28"/>
        </w:rPr>
        <w:t>丁其杰</w:t>
      </w:r>
      <w:r w:rsidRPr="0005208F">
        <w:rPr>
          <w:rFonts w:ascii="华文中宋" w:eastAsia="华文中宋" w:hAnsi="华文中宋" w:cs="Times New Roman" w:hint="eastAsia"/>
          <w:b/>
          <w:kern w:val="0"/>
          <w:sz w:val="28"/>
          <w:szCs w:val="28"/>
        </w:rPr>
        <w:t>（</w:t>
      </w:r>
      <w:r w:rsidRPr="00CE2A1C">
        <w:rPr>
          <w:rFonts w:ascii="华文中宋" w:eastAsia="华文中宋" w:hAnsi="华文中宋"/>
          <w:b/>
          <w:kern w:val="0"/>
          <w:sz w:val="28"/>
          <w:szCs w:val="28"/>
        </w:rPr>
        <w:t>濮阳市科洋化工有限公司</w:t>
      </w:r>
      <w:r w:rsidRPr="0005208F">
        <w:rPr>
          <w:rFonts w:ascii="华文中宋" w:eastAsia="华文中宋" w:hAnsi="华文中宋" w:cs="Times New Roman" w:hint="eastAsia"/>
          <w:b/>
          <w:kern w:val="0"/>
          <w:sz w:val="28"/>
          <w:szCs w:val="28"/>
        </w:rPr>
        <w:t>）</w:t>
      </w:r>
    </w:p>
    <w:p w:rsidR="00CE2A1C" w:rsidRDefault="00CE2A1C" w:rsidP="008623CE">
      <w:pPr>
        <w:rPr>
          <w:bCs/>
          <w:kern w:val="0"/>
          <w:sz w:val="24"/>
          <w:szCs w:val="24"/>
        </w:rPr>
      </w:pPr>
      <w:r>
        <w:rPr>
          <w:rFonts w:hint="eastAsia"/>
          <w:bCs/>
          <w:kern w:val="0"/>
          <w:szCs w:val="21"/>
        </w:rPr>
        <w:t xml:space="preserve">    </w:t>
      </w:r>
      <w:r w:rsidRPr="00CE2A1C">
        <w:rPr>
          <w:bCs/>
          <w:kern w:val="0"/>
          <w:sz w:val="24"/>
          <w:szCs w:val="24"/>
        </w:rPr>
        <w:t>参与项目的研发和实施，工业化生产试验实施方案的负责人，针对中原油田不同油区的腐蚀工况，对缓蚀剂的配比进行了优化，负责植物源缓蚀剂在中原油田的应用。</w:t>
      </w:r>
    </w:p>
    <w:p w:rsidR="00CE2A1C" w:rsidRDefault="00CE2A1C" w:rsidP="008623CE">
      <w:pPr>
        <w:rPr>
          <w:bCs/>
          <w:kern w:val="0"/>
          <w:sz w:val="24"/>
          <w:szCs w:val="24"/>
        </w:rPr>
      </w:pPr>
      <w:r w:rsidRPr="0005208F">
        <w:rPr>
          <w:rFonts w:ascii="华文中宋" w:eastAsia="华文中宋" w:hAnsi="华文中宋" w:cs="Times New Roman" w:hint="eastAsia"/>
          <w:b/>
          <w:kern w:val="0"/>
          <w:sz w:val="28"/>
          <w:szCs w:val="28"/>
        </w:rPr>
        <w:t>第</w:t>
      </w:r>
      <w:r>
        <w:rPr>
          <w:rFonts w:ascii="华文中宋" w:eastAsia="华文中宋" w:hAnsi="华文中宋" w:hint="eastAsia"/>
          <w:b/>
          <w:kern w:val="0"/>
          <w:sz w:val="28"/>
          <w:szCs w:val="28"/>
        </w:rPr>
        <w:t>8完成</w:t>
      </w:r>
      <w:r w:rsidRPr="0005208F">
        <w:rPr>
          <w:rFonts w:ascii="华文中宋" w:eastAsia="华文中宋" w:hAnsi="华文中宋" w:cs="Times New Roman" w:hint="eastAsia"/>
          <w:b/>
          <w:kern w:val="0"/>
          <w:sz w:val="28"/>
          <w:szCs w:val="28"/>
        </w:rPr>
        <w:t>人：</w:t>
      </w:r>
      <w:r>
        <w:rPr>
          <w:rFonts w:ascii="华文中宋" w:eastAsia="华文中宋" w:hAnsi="华文中宋" w:hint="eastAsia"/>
          <w:b/>
          <w:kern w:val="0"/>
          <w:sz w:val="28"/>
          <w:szCs w:val="28"/>
        </w:rPr>
        <w:t>魏莉莎</w:t>
      </w:r>
      <w:r w:rsidRPr="0005208F">
        <w:rPr>
          <w:rFonts w:ascii="华文中宋" w:eastAsia="华文中宋" w:hAnsi="华文中宋" w:cs="Times New Roman" w:hint="eastAsia"/>
          <w:b/>
          <w:kern w:val="0"/>
          <w:sz w:val="28"/>
          <w:szCs w:val="28"/>
        </w:rPr>
        <w:t>（</w:t>
      </w:r>
      <w:r w:rsidRPr="00CE2A1C">
        <w:rPr>
          <w:rFonts w:ascii="华文中宋" w:eastAsia="华文中宋" w:hAnsi="华文中宋"/>
          <w:b/>
          <w:kern w:val="0"/>
          <w:sz w:val="28"/>
          <w:szCs w:val="28"/>
        </w:rPr>
        <w:t>武汉楚博士科技股份有限公司</w:t>
      </w:r>
      <w:r w:rsidRPr="0005208F">
        <w:rPr>
          <w:rFonts w:ascii="华文中宋" w:eastAsia="华文中宋" w:hAnsi="华文中宋" w:cs="Times New Roman" w:hint="eastAsia"/>
          <w:b/>
          <w:kern w:val="0"/>
          <w:sz w:val="28"/>
          <w:szCs w:val="28"/>
        </w:rPr>
        <w:t>）</w:t>
      </w:r>
    </w:p>
    <w:p w:rsidR="00CE2A1C" w:rsidRPr="00CE2A1C" w:rsidRDefault="00CE2A1C" w:rsidP="008623CE">
      <w:pPr>
        <w:rPr>
          <w:bCs/>
          <w:kern w:val="0"/>
          <w:sz w:val="24"/>
          <w:szCs w:val="24"/>
        </w:rPr>
      </w:pPr>
      <w:r>
        <w:rPr>
          <w:rFonts w:hint="eastAsia"/>
          <w:bCs/>
          <w:kern w:val="0"/>
          <w:sz w:val="24"/>
          <w:szCs w:val="24"/>
        </w:rPr>
        <w:t xml:space="preserve">    </w:t>
      </w:r>
      <w:r w:rsidRPr="00CE2A1C">
        <w:rPr>
          <w:bCs/>
          <w:kern w:val="0"/>
          <w:sz w:val="24"/>
          <w:szCs w:val="24"/>
        </w:rPr>
        <w:t>参与项目的研发和实施，工业化生产试验实施方案的主要参与人，参与设计了新型</w:t>
      </w:r>
      <w:r w:rsidRPr="00CE2A1C">
        <w:rPr>
          <w:sz w:val="24"/>
          <w:szCs w:val="24"/>
        </w:rPr>
        <w:t>植物源天然产物缓蚀剂的生产技术方案和生产工艺优化方案。</w:t>
      </w:r>
    </w:p>
    <w:p w:rsidR="00CE2A1C" w:rsidRDefault="00CE2A1C" w:rsidP="00CE2A1C">
      <w:pPr>
        <w:rPr>
          <w:bCs/>
          <w:kern w:val="0"/>
          <w:sz w:val="24"/>
          <w:szCs w:val="24"/>
        </w:rPr>
      </w:pPr>
      <w:r w:rsidRPr="0005208F">
        <w:rPr>
          <w:rFonts w:ascii="华文中宋" w:eastAsia="华文中宋" w:hAnsi="华文中宋" w:cs="Times New Roman" w:hint="eastAsia"/>
          <w:b/>
          <w:kern w:val="0"/>
          <w:sz w:val="28"/>
          <w:szCs w:val="28"/>
        </w:rPr>
        <w:t>第</w:t>
      </w:r>
      <w:r>
        <w:rPr>
          <w:rFonts w:ascii="华文中宋" w:eastAsia="华文中宋" w:hAnsi="华文中宋" w:hint="eastAsia"/>
          <w:b/>
          <w:kern w:val="0"/>
          <w:sz w:val="28"/>
          <w:szCs w:val="28"/>
        </w:rPr>
        <w:t>9完成</w:t>
      </w:r>
      <w:r w:rsidRPr="0005208F">
        <w:rPr>
          <w:rFonts w:ascii="华文中宋" w:eastAsia="华文中宋" w:hAnsi="华文中宋" w:cs="Times New Roman" w:hint="eastAsia"/>
          <w:b/>
          <w:kern w:val="0"/>
          <w:sz w:val="28"/>
          <w:szCs w:val="28"/>
        </w:rPr>
        <w:t>人：</w:t>
      </w:r>
      <w:r>
        <w:rPr>
          <w:rFonts w:ascii="华文中宋" w:eastAsia="华文中宋" w:hAnsi="华文中宋" w:hint="eastAsia"/>
          <w:b/>
          <w:kern w:val="0"/>
          <w:sz w:val="28"/>
          <w:szCs w:val="28"/>
        </w:rPr>
        <w:t>何金杯</w:t>
      </w:r>
      <w:r w:rsidRPr="0005208F">
        <w:rPr>
          <w:rFonts w:ascii="华文中宋" w:eastAsia="华文中宋" w:hAnsi="华文中宋" w:cs="Times New Roman" w:hint="eastAsia"/>
          <w:b/>
          <w:kern w:val="0"/>
          <w:sz w:val="28"/>
          <w:szCs w:val="28"/>
        </w:rPr>
        <w:t>（</w:t>
      </w:r>
      <w:r w:rsidRPr="00CE2A1C">
        <w:rPr>
          <w:b/>
          <w:bCs/>
          <w:sz w:val="28"/>
          <w:szCs w:val="28"/>
        </w:rPr>
        <w:t>武汉华科特新技术有限公司</w:t>
      </w:r>
      <w:r w:rsidRPr="0005208F">
        <w:rPr>
          <w:rFonts w:ascii="华文中宋" w:eastAsia="华文中宋" w:hAnsi="华文中宋" w:cs="Times New Roman" w:hint="eastAsia"/>
          <w:b/>
          <w:kern w:val="0"/>
          <w:sz w:val="28"/>
          <w:szCs w:val="28"/>
        </w:rPr>
        <w:t>）</w:t>
      </w:r>
    </w:p>
    <w:p w:rsidR="00CE2A1C" w:rsidRPr="00CE2A1C" w:rsidRDefault="00CE2A1C" w:rsidP="00CE2A1C">
      <w:pPr>
        <w:rPr>
          <w:rFonts w:ascii="Times New Roman" w:hAnsi="Times New Roman" w:cs="Times New Roman"/>
          <w:sz w:val="24"/>
          <w:szCs w:val="24"/>
        </w:rPr>
      </w:pPr>
      <w:r>
        <w:rPr>
          <w:rFonts w:hint="eastAsia"/>
          <w:bCs/>
          <w:kern w:val="0"/>
          <w:sz w:val="24"/>
          <w:szCs w:val="24"/>
        </w:rPr>
        <w:t xml:space="preserve">    </w:t>
      </w:r>
      <w:r w:rsidRPr="00CE2A1C">
        <w:rPr>
          <w:bCs/>
          <w:kern w:val="0"/>
          <w:sz w:val="24"/>
          <w:szCs w:val="24"/>
        </w:rPr>
        <w:t>参与项目的研发和实施，工业化生产试验实施方案的主要参与人，参与设计了新型</w:t>
      </w:r>
      <w:r w:rsidRPr="00CE2A1C">
        <w:rPr>
          <w:sz w:val="24"/>
          <w:szCs w:val="24"/>
        </w:rPr>
        <w:t>植物源天然产物缓蚀剂的生产技术方案和生产工艺优化方案。</w:t>
      </w:r>
    </w:p>
    <w:p w:rsidR="00631192" w:rsidRDefault="00CE2A1C" w:rsidP="008623CE">
      <w:pPr>
        <w:rPr>
          <w:sz w:val="24"/>
          <w:szCs w:val="24"/>
        </w:rPr>
      </w:pPr>
      <w:r w:rsidRPr="0005208F">
        <w:rPr>
          <w:rFonts w:ascii="华文中宋" w:eastAsia="华文中宋" w:hAnsi="华文中宋" w:cs="Times New Roman" w:hint="eastAsia"/>
          <w:b/>
          <w:kern w:val="0"/>
          <w:sz w:val="28"/>
          <w:szCs w:val="28"/>
        </w:rPr>
        <w:t>第</w:t>
      </w:r>
      <w:r>
        <w:rPr>
          <w:rFonts w:ascii="华文中宋" w:eastAsia="华文中宋" w:hAnsi="华文中宋" w:hint="eastAsia"/>
          <w:b/>
          <w:kern w:val="0"/>
          <w:sz w:val="28"/>
          <w:szCs w:val="28"/>
        </w:rPr>
        <w:t>10完成</w:t>
      </w:r>
      <w:r w:rsidRPr="0005208F">
        <w:rPr>
          <w:rFonts w:ascii="华文中宋" w:eastAsia="华文中宋" w:hAnsi="华文中宋" w:cs="Times New Roman" w:hint="eastAsia"/>
          <w:b/>
          <w:kern w:val="0"/>
          <w:sz w:val="28"/>
          <w:szCs w:val="28"/>
        </w:rPr>
        <w:t>人：</w:t>
      </w:r>
      <w:r>
        <w:rPr>
          <w:rFonts w:ascii="华文中宋" w:eastAsia="华文中宋" w:hAnsi="华文中宋" w:hint="eastAsia"/>
          <w:b/>
          <w:kern w:val="0"/>
          <w:sz w:val="28"/>
          <w:szCs w:val="28"/>
        </w:rPr>
        <w:t>雷然</w:t>
      </w:r>
      <w:r w:rsidRPr="0005208F">
        <w:rPr>
          <w:rFonts w:ascii="华文中宋" w:eastAsia="华文中宋" w:hAnsi="华文中宋" w:cs="Times New Roman" w:hint="eastAsia"/>
          <w:b/>
          <w:kern w:val="0"/>
          <w:sz w:val="28"/>
          <w:szCs w:val="28"/>
        </w:rPr>
        <w:t>（</w:t>
      </w:r>
      <w:r>
        <w:rPr>
          <w:rFonts w:hint="eastAsia"/>
          <w:b/>
          <w:bCs/>
          <w:sz w:val="28"/>
          <w:szCs w:val="28"/>
        </w:rPr>
        <w:t>西南</w:t>
      </w:r>
      <w:r>
        <w:rPr>
          <w:b/>
          <w:bCs/>
          <w:sz w:val="28"/>
          <w:szCs w:val="28"/>
        </w:rPr>
        <w:t>林业大学</w:t>
      </w:r>
      <w:r w:rsidRPr="0005208F">
        <w:rPr>
          <w:rFonts w:ascii="华文中宋" w:eastAsia="华文中宋" w:hAnsi="华文中宋" w:cs="Times New Roman" w:hint="eastAsia"/>
          <w:b/>
          <w:kern w:val="0"/>
          <w:sz w:val="28"/>
          <w:szCs w:val="28"/>
        </w:rPr>
        <w:t>）</w:t>
      </w:r>
      <w:r>
        <w:rPr>
          <w:rFonts w:ascii="华文中宋" w:eastAsia="华文中宋" w:hAnsi="华文中宋"/>
          <w:b/>
          <w:kern w:val="0"/>
          <w:sz w:val="28"/>
          <w:szCs w:val="28"/>
        </w:rPr>
        <w:br/>
      </w:r>
      <w:r>
        <w:rPr>
          <w:rFonts w:ascii="华文中宋" w:eastAsia="华文中宋" w:hAnsi="华文中宋" w:hint="eastAsia"/>
          <w:b/>
          <w:kern w:val="0"/>
          <w:sz w:val="28"/>
          <w:szCs w:val="28"/>
        </w:rPr>
        <w:t xml:space="preserve">   </w:t>
      </w:r>
      <w:r w:rsidR="00631192" w:rsidRPr="00631192">
        <w:rPr>
          <w:bCs/>
          <w:kern w:val="0"/>
          <w:sz w:val="24"/>
          <w:szCs w:val="24"/>
        </w:rPr>
        <w:t>项目的主要参与人，开展</w:t>
      </w:r>
      <w:r w:rsidR="00631192" w:rsidRPr="00631192">
        <w:rPr>
          <w:color w:val="000000"/>
          <w:sz w:val="24"/>
          <w:szCs w:val="24"/>
        </w:rPr>
        <w:t>植物缓蚀剂的制备及缓蚀机理研究工作</w:t>
      </w:r>
      <w:r w:rsidR="00631192" w:rsidRPr="00631192">
        <w:rPr>
          <w:sz w:val="24"/>
          <w:szCs w:val="24"/>
        </w:rPr>
        <w:t>。</w:t>
      </w:r>
    </w:p>
    <w:p w:rsidR="000343E1" w:rsidRPr="000343E1" w:rsidRDefault="000343E1" w:rsidP="008623CE">
      <w:pPr>
        <w:rPr>
          <w:sz w:val="24"/>
          <w:szCs w:val="24"/>
        </w:rPr>
      </w:pPr>
    </w:p>
    <w:p w:rsidR="00631192" w:rsidRPr="000B7743" w:rsidRDefault="000B7743" w:rsidP="008623CE">
      <w:pPr>
        <w:rPr>
          <w:rFonts w:asciiTheme="minorEastAsia" w:hAnsiTheme="minorEastAsia"/>
          <w:sz w:val="28"/>
          <w:szCs w:val="28"/>
        </w:rPr>
      </w:pPr>
      <w:r w:rsidRPr="000B7743">
        <w:rPr>
          <w:rFonts w:asciiTheme="minorEastAsia" w:hAnsiTheme="minorEastAsia" w:hint="eastAsia"/>
          <w:b/>
          <w:kern w:val="0"/>
          <w:sz w:val="28"/>
          <w:szCs w:val="28"/>
        </w:rPr>
        <w:t>（四）完成单位对项目的贡献情况</w:t>
      </w:r>
    </w:p>
    <w:p w:rsidR="00631192" w:rsidRPr="000B7743" w:rsidRDefault="000B7743" w:rsidP="008623CE">
      <w:pPr>
        <w:rPr>
          <w:rFonts w:ascii="华文中宋" w:eastAsia="华文中宋" w:hAnsi="华文中宋" w:cs="Times New Roman"/>
          <w:b/>
          <w:kern w:val="0"/>
          <w:sz w:val="28"/>
          <w:szCs w:val="28"/>
        </w:rPr>
      </w:pPr>
      <w:r w:rsidRPr="000B7743">
        <w:rPr>
          <w:rFonts w:ascii="华文中宋" w:eastAsia="华文中宋" w:hAnsi="华文中宋" w:cs="Times New Roman" w:hint="eastAsia"/>
          <w:b/>
          <w:kern w:val="0"/>
          <w:sz w:val="28"/>
          <w:szCs w:val="28"/>
        </w:rPr>
        <w:t>第1完成单位：西南林业大学</w:t>
      </w:r>
    </w:p>
    <w:p w:rsidR="00631192" w:rsidRPr="000B7743" w:rsidRDefault="000B7743" w:rsidP="008623CE">
      <w:pPr>
        <w:rPr>
          <w:rFonts w:ascii="Times New Roman" w:hAnsi="Times New Roman" w:cs="Times New Roman"/>
          <w:sz w:val="24"/>
          <w:szCs w:val="24"/>
        </w:rPr>
      </w:pPr>
      <w:r>
        <w:rPr>
          <w:rFonts w:ascii="Times New Roman" w:hAnsi="Times New Roman" w:cs="Times New Roman" w:hint="eastAsia"/>
          <w:sz w:val="24"/>
          <w:szCs w:val="24"/>
        </w:rPr>
        <w:t xml:space="preserve">   </w:t>
      </w:r>
      <w:r w:rsidRPr="000B7743">
        <w:rPr>
          <w:rFonts w:ascii="Times New Roman" w:hAnsiTheme="minorEastAsia"/>
          <w:sz w:val="24"/>
          <w:szCs w:val="24"/>
        </w:rPr>
        <w:t>主要负责各类课题的具体实施，重点完成</w:t>
      </w:r>
      <w:r w:rsidRPr="000B7743">
        <w:rPr>
          <w:rFonts w:ascii="Times New Roman" w:hAnsiTheme="minorEastAsia"/>
          <w:bCs/>
          <w:sz w:val="24"/>
          <w:szCs w:val="24"/>
        </w:rPr>
        <w:t>新型植物缓蚀剂</w:t>
      </w:r>
      <w:r w:rsidRPr="000B7743">
        <w:rPr>
          <w:rFonts w:ascii="Times New Roman" w:hAnsiTheme="minorEastAsia"/>
          <w:sz w:val="24"/>
          <w:szCs w:val="24"/>
        </w:rPr>
        <w:t>的缓蚀作用及协同效应机理的研究工作。阐明了植物提取物缓蚀剂的有效成分，揭示了</w:t>
      </w:r>
      <w:r w:rsidRPr="000B7743">
        <w:rPr>
          <w:rFonts w:ascii="Times New Roman" w:hAnsi="Times New Roman"/>
          <w:sz w:val="24"/>
          <w:szCs w:val="24"/>
        </w:rPr>
        <w:t>“</w:t>
      </w:r>
      <w:r w:rsidRPr="000B7743">
        <w:rPr>
          <w:rFonts w:ascii="Times New Roman" w:hAnsiTheme="minorEastAsia"/>
          <w:sz w:val="24"/>
          <w:szCs w:val="24"/>
        </w:rPr>
        <w:t>绿色</w:t>
      </w:r>
      <w:r w:rsidRPr="000B7743">
        <w:rPr>
          <w:rFonts w:ascii="Times New Roman" w:hAnsi="Times New Roman"/>
          <w:sz w:val="24"/>
          <w:szCs w:val="24"/>
        </w:rPr>
        <w:t>”</w:t>
      </w:r>
      <w:r w:rsidRPr="000B7743">
        <w:rPr>
          <w:rFonts w:ascii="Times New Roman" w:hAnsiTheme="minorEastAsia"/>
          <w:sz w:val="24"/>
          <w:szCs w:val="24"/>
        </w:rPr>
        <w:t>植物提取物缓蚀剂的缓蚀性能影响规律，提出植物提取物缓蚀剂的缓蚀作用机理；首次发现了植物提取物缓蚀剂与卤素离子、稀土离子、表面活性剂之间的系列缓蚀协同新体系，并提出了缓蚀协同作用机理；创制了木薯淀粉基缓蚀剂，构建了木薯淀粉接枝共聚物的合成</w:t>
      </w:r>
      <w:r w:rsidRPr="000B7743">
        <w:rPr>
          <w:rFonts w:ascii="Times New Roman" w:hAnsi="Times New Roman"/>
          <w:sz w:val="24"/>
          <w:szCs w:val="24"/>
        </w:rPr>
        <w:t>-</w:t>
      </w:r>
      <w:r w:rsidRPr="000B7743">
        <w:rPr>
          <w:rFonts w:ascii="Times New Roman" w:hAnsiTheme="minorEastAsia"/>
          <w:sz w:val="24"/>
          <w:szCs w:val="24"/>
        </w:rPr>
        <w:t>结构</w:t>
      </w:r>
      <w:r w:rsidRPr="000B7743">
        <w:rPr>
          <w:rFonts w:ascii="Times New Roman" w:hAnsi="Times New Roman"/>
          <w:sz w:val="24"/>
          <w:szCs w:val="24"/>
        </w:rPr>
        <w:t>-</w:t>
      </w:r>
      <w:r w:rsidRPr="000B7743">
        <w:rPr>
          <w:rFonts w:ascii="Times New Roman" w:hAnsiTheme="minorEastAsia"/>
          <w:sz w:val="24"/>
          <w:szCs w:val="24"/>
        </w:rPr>
        <w:t>性能之间的关系，并提出缓蚀作用机理。西南林业大学在项目实施过程中整合了高校和企业的力量，充分发挥了高校与企业的积</w:t>
      </w:r>
      <w:r w:rsidRPr="000B7743">
        <w:rPr>
          <w:rFonts w:ascii="Times New Roman" w:hAnsiTheme="minorEastAsia"/>
          <w:sz w:val="24"/>
          <w:szCs w:val="24"/>
        </w:rPr>
        <w:lastRenderedPageBreak/>
        <w:t>极性和有利条件，优势互补，基础研究和应用研究同时进行，项目成果应用无缝对接企业生产实际，为项目的持续推进创造了条件。项目实施期间，为企业培养了一批技术骨干，提高了企业持续研发和创新的能力。</w:t>
      </w:r>
      <w:r w:rsidRPr="000B7743">
        <w:rPr>
          <w:rFonts w:asciiTheme="minorEastAsia" w:hAnsiTheme="minorEastAsia" w:hint="eastAsia"/>
          <w:bCs/>
          <w:sz w:val="24"/>
          <w:szCs w:val="24"/>
        </w:rPr>
        <w:t>新型植物缓蚀剂</w:t>
      </w:r>
      <w:r w:rsidRPr="000B7743">
        <w:rPr>
          <w:rFonts w:ascii="Times New Roman" w:hAnsiTheme="minorEastAsia" w:hint="eastAsia"/>
          <w:sz w:val="24"/>
          <w:szCs w:val="24"/>
        </w:rPr>
        <w:t>的</w:t>
      </w:r>
      <w:r w:rsidRPr="000B7743">
        <w:rPr>
          <w:rFonts w:ascii="Times New Roman" w:hAnsiTheme="minorEastAsia"/>
          <w:sz w:val="24"/>
          <w:szCs w:val="24"/>
        </w:rPr>
        <w:t>生产稳定，创造了重大的社会、经济效益。</w:t>
      </w:r>
    </w:p>
    <w:p w:rsidR="000B7743" w:rsidRDefault="000B7743" w:rsidP="008623CE">
      <w:pPr>
        <w:rPr>
          <w:rFonts w:ascii="Times New Roman" w:hAnsi="Times New Roman" w:cs="Times New Roman"/>
          <w:sz w:val="24"/>
          <w:szCs w:val="24"/>
        </w:rPr>
      </w:pPr>
      <w:r w:rsidRPr="000B7743">
        <w:rPr>
          <w:rFonts w:ascii="华文中宋" w:eastAsia="华文中宋" w:hAnsi="华文中宋" w:cs="Times New Roman" w:hint="eastAsia"/>
          <w:b/>
          <w:kern w:val="0"/>
          <w:sz w:val="28"/>
          <w:szCs w:val="28"/>
        </w:rPr>
        <w:t>第</w:t>
      </w:r>
      <w:r>
        <w:rPr>
          <w:rFonts w:ascii="华文中宋" w:eastAsia="华文中宋" w:hAnsi="华文中宋" w:cs="Times New Roman" w:hint="eastAsia"/>
          <w:b/>
          <w:kern w:val="0"/>
          <w:sz w:val="28"/>
          <w:szCs w:val="28"/>
        </w:rPr>
        <w:t>2</w:t>
      </w:r>
      <w:r w:rsidRPr="000B7743">
        <w:rPr>
          <w:rFonts w:ascii="华文中宋" w:eastAsia="华文中宋" w:hAnsi="华文中宋" w:cs="Times New Roman" w:hint="eastAsia"/>
          <w:b/>
          <w:kern w:val="0"/>
          <w:sz w:val="28"/>
          <w:szCs w:val="28"/>
        </w:rPr>
        <w:t>完成单位：</w:t>
      </w:r>
      <w:r>
        <w:rPr>
          <w:rFonts w:ascii="华文中宋" w:eastAsia="华文中宋" w:hAnsi="华文中宋" w:cs="Times New Roman" w:hint="eastAsia"/>
          <w:b/>
          <w:kern w:val="0"/>
          <w:sz w:val="28"/>
          <w:szCs w:val="28"/>
        </w:rPr>
        <w:t>云南</w:t>
      </w:r>
      <w:r w:rsidRPr="000B7743">
        <w:rPr>
          <w:rFonts w:ascii="华文中宋" w:eastAsia="华文中宋" w:hAnsi="华文中宋" w:cs="Times New Roman" w:hint="eastAsia"/>
          <w:b/>
          <w:kern w:val="0"/>
          <w:sz w:val="28"/>
          <w:szCs w:val="28"/>
        </w:rPr>
        <w:t>大学</w:t>
      </w:r>
    </w:p>
    <w:p w:rsidR="000B7743" w:rsidRDefault="00B7526C" w:rsidP="008623CE">
      <w:pPr>
        <w:rPr>
          <w:rFonts w:ascii="Times New Roman" w:hAnsi="Times New Roman" w:cs="Times New Roman"/>
          <w:sz w:val="24"/>
          <w:szCs w:val="24"/>
        </w:rPr>
      </w:pPr>
      <w:r>
        <w:rPr>
          <w:rFonts w:ascii="Times New Roman" w:hAnsi="Times New Roman" w:cs="Times New Roman" w:hint="eastAsia"/>
          <w:sz w:val="24"/>
          <w:szCs w:val="24"/>
        </w:rPr>
        <w:t xml:space="preserve">   </w:t>
      </w:r>
      <w:r w:rsidR="005639F3">
        <w:rPr>
          <w:rFonts w:ascii="Times New Roman" w:hAnsiTheme="minorEastAsia" w:hint="eastAsia"/>
          <w:sz w:val="24"/>
          <w:szCs w:val="24"/>
        </w:rPr>
        <w:t>参与</w:t>
      </w:r>
      <w:r w:rsidRPr="000B7743">
        <w:rPr>
          <w:rFonts w:ascii="Times New Roman" w:hAnsiTheme="minorEastAsia"/>
          <w:sz w:val="24"/>
          <w:szCs w:val="24"/>
        </w:rPr>
        <w:t>完成</w:t>
      </w:r>
      <w:r w:rsidRPr="000B7743">
        <w:rPr>
          <w:rFonts w:ascii="Times New Roman" w:hAnsiTheme="minorEastAsia"/>
          <w:bCs/>
          <w:sz w:val="24"/>
          <w:szCs w:val="24"/>
        </w:rPr>
        <w:t>新型植物缓蚀剂</w:t>
      </w:r>
      <w:r w:rsidRPr="000B7743">
        <w:rPr>
          <w:rFonts w:ascii="Times New Roman" w:hAnsiTheme="minorEastAsia"/>
          <w:sz w:val="24"/>
          <w:szCs w:val="24"/>
        </w:rPr>
        <w:t>的缓蚀作用及协同效应机理的研究工作。揭示了</w:t>
      </w:r>
      <w:r w:rsidRPr="000B7743">
        <w:rPr>
          <w:rFonts w:ascii="Times New Roman" w:hAnsi="Times New Roman"/>
          <w:sz w:val="24"/>
          <w:szCs w:val="24"/>
        </w:rPr>
        <w:t>“</w:t>
      </w:r>
      <w:r w:rsidRPr="000B7743">
        <w:rPr>
          <w:rFonts w:ascii="Times New Roman" w:hAnsiTheme="minorEastAsia"/>
          <w:sz w:val="24"/>
          <w:szCs w:val="24"/>
        </w:rPr>
        <w:t>绿色</w:t>
      </w:r>
      <w:r w:rsidRPr="000B7743">
        <w:rPr>
          <w:rFonts w:ascii="Times New Roman" w:hAnsi="Times New Roman"/>
          <w:sz w:val="24"/>
          <w:szCs w:val="24"/>
        </w:rPr>
        <w:t>”</w:t>
      </w:r>
      <w:r w:rsidRPr="000B7743">
        <w:rPr>
          <w:rFonts w:ascii="Times New Roman" w:hAnsiTheme="minorEastAsia"/>
          <w:sz w:val="24"/>
          <w:szCs w:val="24"/>
        </w:rPr>
        <w:t>植物提取物缓蚀剂的缓蚀性能影响规律，提出植物提取物缓蚀剂的缓蚀作用机理；</w:t>
      </w:r>
      <w:r w:rsidR="005639F3">
        <w:rPr>
          <w:rFonts w:ascii="Times New Roman" w:hAnsiTheme="minorEastAsia" w:hint="eastAsia"/>
          <w:sz w:val="24"/>
          <w:szCs w:val="24"/>
        </w:rPr>
        <w:t>研究</w:t>
      </w:r>
      <w:r w:rsidRPr="000B7743">
        <w:rPr>
          <w:rFonts w:ascii="Times New Roman" w:hAnsiTheme="minorEastAsia"/>
          <w:sz w:val="24"/>
          <w:szCs w:val="24"/>
        </w:rPr>
        <w:t>植物提取物缓蚀剂与卤素离子、稀土离子、表面活性剂之间的</w:t>
      </w:r>
      <w:r w:rsidR="005639F3">
        <w:rPr>
          <w:rFonts w:ascii="Times New Roman" w:hAnsiTheme="minorEastAsia" w:hint="eastAsia"/>
          <w:sz w:val="24"/>
          <w:szCs w:val="24"/>
        </w:rPr>
        <w:t>缓蚀协同性能机理</w:t>
      </w:r>
      <w:r w:rsidRPr="000B7743">
        <w:rPr>
          <w:rFonts w:ascii="Times New Roman" w:hAnsiTheme="minorEastAsia"/>
          <w:sz w:val="24"/>
          <w:szCs w:val="24"/>
        </w:rPr>
        <w:t>；</w:t>
      </w:r>
      <w:r w:rsidR="005639F3">
        <w:rPr>
          <w:rFonts w:ascii="Times New Roman" w:hAnsiTheme="minorEastAsia" w:hint="eastAsia"/>
          <w:sz w:val="24"/>
          <w:szCs w:val="24"/>
        </w:rPr>
        <w:t>分子</w:t>
      </w:r>
      <w:r w:rsidR="005639F3">
        <w:rPr>
          <w:rFonts w:ascii="Times New Roman" w:hAnsiTheme="minorEastAsia"/>
          <w:sz w:val="24"/>
          <w:szCs w:val="24"/>
        </w:rPr>
        <w:t>模拟理论研究</w:t>
      </w:r>
      <w:r w:rsidRPr="000B7743">
        <w:rPr>
          <w:rFonts w:ascii="Times New Roman" w:hAnsiTheme="minorEastAsia"/>
          <w:sz w:val="24"/>
          <w:szCs w:val="24"/>
        </w:rPr>
        <w:t>木薯淀粉接枝共聚物的</w:t>
      </w:r>
      <w:r w:rsidR="005639F3">
        <w:rPr>
          <w:rFonts w:ascii="Times New Roman" w:hAnsiTheme="minorEastAsia"/>
          <w:sz w:val="24"/>
          <w:szCs w:val="24"/>
        </w:rPr>
        <w:t>吸附</w:t>
      </w:r>
      <w:r w:rsidR="00E13AA6">
        <w:rPr>
          <w:rFonts w:ascii="Times New Roman" w:hAnsiTheme="minorEastAsia" w:hint="eastAsia"/>
          <w:sz w:val="24"/>
          <w:szCs w:val="24"/>
        </w:rPr>
        <w:t>作用机理</w:t>
      </w:r>
      <w:r w:rsidRPr="000B7743">
        <w:rPr>
          <w:rFonts w:ascii="Times New Roman" w:hAnsiTheme="minorEastAsia"/>
          <w:sz w:val="24"/>
          <w:szCs w:val="24"/>
        </w:rPr>
        <w:t>。</w:t>
      </w:r>
    </w:p>
    <w:p w:rsidR="000B7743" w:rsidRDefault="005639F3" w:rsidP="008623CE">
      <w:pPr>
        <w:rPr>
          <w:rFonts w:ascii="Times New Roman" w:hAnsi="Times New Roman" w:cs="Times New Roman"/>
          <w:sz w:val="24"/>
          <w:szCs w:val="24"/>
        </w:rPr>
      </w:pPr>
      <w:r w:rsidRPr="000B7743">
        <w:rPr>
          <w:rFonts w:ascii="华文中宋" w:eastAsia="华文中宋" w:hAnsi="华文中宋" w:cs="Times New Roman" w:hint="eastAsia"/>
          <w:b/>
          <w:kern w:val="0"/>
          <w:sz w:val="28"/>
          <w:szCs w:val="28"/>
        </w:rPr>
        <w:t>第</w:t>
      </w:r>
      <w:r w:rsidR="00264A7A">
        <w:rPr>
          <w:rFonts w:ascii="华文中宋" w:eastAsia="华文中宋" w:hAnsi="华文中宋" w:cs="Times New Roman" w:hint="eastAsia"/>
          <w:b/>
          <w:kern w:val="0"/>
          <w:sz w:val="28"/>
          <w:szCs w:val="28"/>
        </w:rPr>
        <w:t>3</w:t>
      </w:r>
      <w:r w:rsidRPr="000B7743">
        <w:rPr>
          <w:rFonts w:ascii="华文中宋" w:eastAsia="华文中宋" w:hAnsi="华文中宋" w:cs="Times New Roman" w:hint="eastAsia"/>
          <w:b/>
          <w:kern w:val="0"/>
          <w:sz w:val="28"/>
          <w:szCs w:val="28"/>
        </w:rPr>
        <w:t>完成单位：</w:t>
      </w:r>
      <w:r w:rsidRPr="00264A7A">
        <w:rPr>
          <w:rFonts w:ascii="华文中宋" w:eastAsia="华文中宋" w:hAnsi="华文中宋" w:cs="Times New Roman"/>
          <w:b/>
          <w:kern w:val="0"/>
          <w:sz w:val="28"/>
          <w:szCs w:val="28"/>
        </w:rPr>
        <w:t>北京龙飞恒信科技有限公司</w:t>
      </w:r>
    </w:p>
    <w:p w:rsidR="000B7743" w:rsidRPr="00264A7A" w:rsidRDefault="00264A7A" w:rsidP="008623CE">
      <w:pPr>
        <w:rPr>
          <w:rFonts w:ascii="Times New Roman" w:hAnsi="Times New Roman" w:cs="Times New Roman"/>
          <w:sz w:val="24"/>
          <w:szCs w:val="24"/>
        </w:rPr>
      </w:pPr>
      <w:r>
        <w:rPr>
          <w:rFonts w:ascii="Times New Roman" w:hAnsi="Times New Roman" w:cs="Times New Roman" w:hint="eastAsia"/>
          <w:sz w:val="24"/>
          <w:szCs w:val="24"/>
        </w:rPr>
        <w:t xml:space="preserve">    </w:t>
      </w:r>
      <w:r w:rsidRPr="00264A7A">
        <w:rPr>
          <w:rFonts w:ascii="Times New Roman" w:hAnsiTheme="minorEastAsia"/>
          <w:sz w:val="24"/>
          <w:szCs w:val="24"/>
        </w:rPr>
        <w:t>北京龙飞恒信科技有限公司主要负责新型植物源天然产物缓蚀剂的生产技术工业化转化和推广。与西南林业大学开展产学研合作，协助西南林业大学完成各生产技术的研发和工业化生产试验，共同完成以</w:t>
      </w:r>
      <w:r w:rsidRPr="00264A7A">
        <w:rPr>
          <w:rFonts w:ascii="Times New Roman" w:hAnsi="Times New Roman"/>
          <w:sz w:val="24"/>
          <w:szCs w:val="24"/>
        </w:rPr>
        <w:t>“</w:t>
      </w:r>
      <w:r w:rsidRPr="00264A7A">
        <w:rPr>
          <w:rFonts w:ascii="Times New Roman" w:hAnsiTheme="minorEastAsia"/>
          <w:bCs/>
          <w:sz w:val="24"/>
          <w:szCs w:val="24"/>
        </w:rPr>
        <w:t>新型植物源</w:t>
      </w:r>
      <w:r w:rsidRPr="00264A7A">
        <w:rPr>
          <w:rFonts w:ascii="Times New Roman" w:hAnsiTheme="minorEastAsia"/>
          <w:kern w:val="0"/>
          <w:sz w:val="24"/>
          <w:szCs w:val="24"/>
        </w:rPr>
        <w:t>天然产物缓蚀剂</w:t>
      </w:r>
      <w:r w:rsidRPr="00264A7A">
        <w:rPr>
          <w:rFonts w:ascii="Times New Roman" w:hAnsi="Times New Roman"/>
          <w:sz w:val="24"/>
          <w:szCs w:val="24"/>
        </w:rPr>
        <w:t>”</w:t>
      </w:r>
      <w:r w:rsidRPr="00264A7A">
        <w:rPr>
          <w:rFonts w:ascii="Times New Roman" w:hAnsiTheme="minorEastAsia"/>
          <w:sz w:val="24"/>
          <w:szCs w:val="24"/>
        </w:rPr>
        <w:t>为主剂，通过加入各类协同增效剂，制备得到了酸性体系缓蚀剂，并在金属材料在无机酸、有机酸的酸洗以及油气输送过程中</w:t>
      </w:r>
      <w:r w:rsidRPr="00264A7A">
        <w:rPr>
          <w:rFonts w:ascii="Times New Roman" w:hAnsi="Times New Roman"/>
          <w:sz w:val="24"/>
          <w:szCs w:val="24"/>
        </w:rPr>
        <w:t>CO</w:t>
      </w:r>
      <w:r w:rsidRPr="00264A7A">
        <w:rPr>
          <w:rFonts w:ascii="Times New Roman" w:hAnsi="Times New Roman"/>
          <w:sz w:val="24"/>
          <w:szCs w:val="24"/>
          <w:vertAlign w:val="subscript"/>
        </w:rPr>
        <w:t>2</w:t>
      </w:r>
      <w:r w:rsidRPr="00264A7A">
        <w:rPr>
          <w:rFonts w:ascii="Times New Roman" w:hAnsiTheme="minorEastAsia"/>
          <w:sz w:val="24"/>
          <w:szCs w:val="24"/>
        </w:rPr>
        <w:t>体系的腐蚀防护领域得到推广应用。</w:t>
      </w:r>
    </w:p>
    <w:p w:rsidR="00264A7A" w:rsidRDefault="00264A7A" w:rsidP="008623CE">
      <w:pPr>
        <w:rPr>
          <w:rFonts w:ascii="Times New Roman" w:hAnsi="Times New Roman" w:cs="Times New Roman"/>
          <w:sz w:val="24"/>
          <w:szCs w:val="24"/>
        </w:rPr>
      </w:pPr>
      <w:r w:rsidRPr="000B7743">
        <w:rPr>
          <w:rFonts w:ascii="华文中宋" w:eastAsia="华文中宋" w:hAnsi="华文中宋" w:cs="Times New Roman" w:hint="eastAsia"/>
          <w:b/>
          <w:kern w:val="0"/>
          <w:sz w:val="28"/>
          <w:szCs w:val="28"/>
        </w:rPr>
        <w:t>第</w:t>
      </w:r>
      <w:r>
        <w:rPr>
          <w:rFonts w:ascii="华文中宋" w:eastAsia="华文中宋" w:hAnsi="华文中宋" w:cs="Times New Roman" w:hint="eastAsia"/>
          <w:b/>
          <w:kern w:val="0"/>
          <w:sz w:val="28"/>
          <w:szCs w:val="28"/>
        </w:rPr>
        <w:t>4</w:t>
      </w:r>
      <w:r w:rsidRPr="000B7743">
        <w:rPr>
          <w:rFonts w:ascii="华文中宋" w:eastAsia="华文中宋" w:hAnsi="华文中宋" w:cs="Times New Roman" w:hint="eastAsia"/>
          <w:b/>
          <w:kern w:val="0"/>
          <w:sz w:val="28"/>
          <w:szCs w:val="28"/>
        </w:rPr>
        <w:t>完成单位：</w:t>
      </w:r>
      <w:r w:rsidRPr="00264A7A">
        <w:rPr>
          <w:rFonts w:ascii="华文中宋" w:eastAsia="华文中宋" w:hAnsi="华文中宋" w:cs="Times New Roman"/>
          <w:b/>
          <w:kern w:val="0"/>
          <w:sz w:val="28"/>
          <w:szCs w:val="28"/>
        </w:rPr>
        <w:t>濮阳市科洋化工有限公司</w:t>
      </w:r>
    </w:p>
    <w:p w:rsidR="00264A7A" w:rsidRPr="00264A7A" w:rsidRDefault="00264A7A" w:rsidP="008623CE">
      <w:pPr>
        <w:rPr>
          <w:rFonts w:ascii="Times New Roman" w:hAnsi="Times New Roman" w:cs="Times New Roman"/>
          <w:sz w:val="24"/>
          <w:szCs w:val="24"/>
        </w:rPr>
      </w:pPr>
      <w:r>
        <w:rPr>
          <w:rFonts w:ascii="Times New Roman" w:hAnsi="Times New Roman" w:cs="Times New Roman" w:hint="eastAsia"/>
          <w:sz w:val="24"/>
          <w:szCs w:val="24"/>
        </w:rPr>
        <w:t xml:space="preserve">    </w:t>
      </w:r>
      <w:r w:rsidRPr="00264A7A">
        <w:rPr>
          <w:rFonts w:asciiTheme="minorEastAsia" w:hAnsiTheme="minorEastAsia"/>
          <w:sz w:val="24"/>
          <w:szCs w:val="24"/>
        </w:rPr>
        <w:t>濮阳市科洋化工有限公司</w:t>
      </w:r>
      <w:r w:rsidRPr="00264A7A">
        <w:rPr>
          <w:rFonts w:ascii="Times New Roman" w:hAnsiTheme="minorEastAsia"/>
          <w:sz w:val="24"/>
          <w:szCs w:val="24"/>
        </w:rPr>
        <w:t>主要负责新型植物源天然产物缓蚀剂的生产技术工业化转化和推广。与西南林业大学开展产学研合作，协助西南林业大学完成各生产技术的研发和工业化生产试验，共同完成以</w:t>
      </w:r>
      <w:r w:rsidRPr="00264A7A">
        <w:rPr>
          <w:rFonts w:ascii="Times New Roman" w:hAnsiTheme="minorEastAsia" w:hint="eastAsia"/>
          <w:sz w:val="24"/>
          <w:szCs w:val="24"/>
        </w:rPr>
        <w:t>天然</w:t>
      </w:r>
      <w:r w:rsidRPr="00264A7A">
        <w:rPr>
          <w:rFonts w:ascii="Times New Roman" w:hAnsiTheme="minorEastAsia"/>
          <w:sz w:val="24"/>
          <w:szCs w:val="24"/>
        </w:rPr>
        <w:t>植物中所含的各类</w:t>
      </w:r>
      <w:r w:rsidRPr="00264A7A">
        <w:rPr>
          <w:rFonts w:ascii="Times New Roman" w:hAnsiTheme="minorEastAsia" w:hint="eastAsia"/>
          <w:sz w:val="24"/>
          <w:szCs w:val="24"/>
        </w:rPr>
        <w:t>化合物为主要成分</w:t>
      </w:r>
      <w:r w:rsidRPr="00264A7A">
        <w:rPr>
          <w:rFonts w:ascii="Times New Roman" w:hAnsiTheme="minorEastAsia"/>
          <w:sz w:val="24"/>
          <w:szCs w:val="24"/>
        </w:rPr>
        <w:t>，</w:t>
      </w:r>
      <w:r w:rsidRPr="00264A7A">
        <w:rPr>
          <w:rFonts w:ascii="Times New Roman" w:hAnsiTheme="minorEastAsia" w:hint="eastAsia"/>
          <w:sz w:val="24"/>
          <w:szCs w:val="24"/>
        </w:rPr>
        <w:t>经过</w:t>
      </w:r>
      <w:r w:rsidRPr="00264A7A">
        <w:rPr>
          <w:rFonts w:ascii="Times New Roman" w:hAnsiTheme="minorEastAsia"/>
          <w:sz w:val="24"/>
          <w:szCs w:val="24"/>
        </w:rPr>
        <w:t>不同复配工艺后可作为油田酸化</w:t>
      </w:r>
      <w:r w:rsidRPr="00264A7A">
        <w:rPr>
          <w:rFonts w:ascii="Times New Roman" w:hAnsiTheme="minorEastAsia" w:hint="eastAsia"/>
          <w:sz w:val="24"/>
          <w:szCs w:val="24"/>
        </w:rPr>
        <w:t>、</w:t>
      </w:r>
      <w:r w:rsidRPr="00264A7A">
        <w:rPr>
          <w:rFonts w:ascii="Times New Roman" w:hAnsiTheme="minorEastAsia"/>
          <w:sz w:val="24"/>
          <w:szCs w:val="24"/>
        </w:rPr>
        <w:t>污水</w:t>
      </w:r>
      <w:r w:rsidRPr="00264A7A">
        <w:rPr>
          <w:rFonts w:ascii="Times New Roman" w:hAnsiTheme="minorEastAsia" w:hint="eastAsia"/>
          <w:sz w:val="24"/>
          <w:szCs w:val="24"/>
        </w:rPr>
        <w:t>、</w:t>
      </w:r>
      <w:r w:rsidRPr="00264A7A">
        <w:rPr>
          <w:rFonts w:ascii="Times New Roman" w:hAnsiTheme="minorEastAsia"/>
          <w:sz w:val="24"/>
          <w:szCs w:val="24"/>
        </w:rPr>
        <w:t>常集输系统及炼油厂等方面应用</w:t>
      </w:r>
      <w:r w:rsidRPr="00264A7A">
        <w:rPr>
          <w:rFonts w:ascii="Times New Roman" w:hAnsiTheme="minorEastAsia" w:hint="eastAsia"/>
          <w:sz w:val="24"/>
          <w:szCs w:val="24"/>
        </w:rPr>
        <w:t>的</w:t>
      </w:r>
      <w:r w:rsidRPr="00264A7A">
        <w:rPr>
          <w:rFonts w:ascii="Times New Roman" w:hAnsiTheme="minorEastAsia"/>
          <w:sz w:val="24"/>
          <w:szCs w:val="24"/>
        </w:rPr>
        <w:t>新型缓蚀剂产品</w:t>
      </w:r>
      <w:r w:rsidRPr="00264A7A">
        <w:rPr>
          <w:rFonts w:ascii="Times New Roman" w:hAnsiTheme="minorEastAsia" w:hint="eastAsia"/>
          <w:sz w:val="24"/>
          <w:szCs w:val="24"/>
        </w:rPr>
        <w:t>。</w:t>
      </w:r>
    </w:p>
    <w:p w:rsidR="00264A7A" w:rsidRPr="00264A7A" w:rsidRDefault="00264A7A" w:rsidP="008623CE">
      <w:pPr>
        <w:rPr>
          <w:rFonts w:ascii="华文中宋" w:eastAsia="华文中宋" w:hAnsi="华文中宋" w:cs="Times New Roman"/>
          <w:b/>
          <w:kern w:val="0"/>
          <w:sz w:val="28"/>
          <w:szCs w:val="28"/>
        </w:rPr>
      </w:pPr>
      <w:r w:rsidRPr="000B7743">
        <w:rPr>
          <w:rFonts w:ascii="华文中宋" w:eastAsia="华文中宋" w:hAnsi="华文中宋" w:cs="Times New Roman" w:hint="eastAsia"/>
          <w:b/>
          <w:kern w:val="0"/>
          <w:sz w:val="28"/>
          <w:szCs w:val="28"/>
        </w:rPr>
        <w:t>第</w:t>
      </w:r>
      <w:r>
        <w:rPr>
          <w:rFonts w:ascii="华文中宋" w:eastAsia="华文中宋" w:hAnsi="华文中宋" w:cs="Times New Roman" w:hint="eastAsia"/>
          <w:b/>
          <w:kern w:val="0"/>
          <w:sz w:val="28"/>
          <w:szCs w:val="28"/>
        </w:rPr>
        <w:t>5</w:t>
      </w:r>
      <w:r w:rsidRPr="000B7743">
        <w:rPr>
          <w:rFonts w:ascii="华文中宋" w:eastAsia="华文中宋" w:hAnsi="华文中宋" w:cs="Times New Roman" w:hint="eastAsia"/>
          <w:b/>
          <w:kern w:val="0"/>
          <w:sz w:val="28"/>
          <w:szCs w:val="28"/>
        </w:rPr>
        <w:t>完成单位：</w:t>
      </w:r>
      <w:r w:rsidRPr="00264A7A">
        <w:rPr>
          <w:rFonts w:ascii="华文中宋" w:eastAsia="华文中宋" w:hAnsi="华文中宋" w:cs="Times New Roman" w:hint="eastAsia"/>
          <w:b/>
          <w:kern w:val="0"/>
          <w:sz w:val="28"/>
          <w:szCs w:val="28"/>
        </w:rPr>
        <w:t>武汉楚博士科技股份有限公司</w:t>
      </w:r>
    </w:p>
    <w:p w:rsidR="00B7526C" w:rsidRDefault="00264A7A" w:rsidP="008623CE">
      <w:pPr>
        <w:rPr>
          <w:rFonts w:ascii="Times New Roman" w:hAnsiTheme="minorEastAsia"/>
          <w:sz w:val="24"/>
          <w:szCs w:val="24"/>
        </w:rPr>
      </w:pPr>
      <w:r>
        <w:rPr>
          <w:rFonts w:hint="eastAsia"/>
          <w:sz w:val="24"/>
          <w:szCs w:val="24"/>
        </w:rPr>
        <w:t xml:space="preserve">   </w:t>
      </w:r>
      <w:r w:rsidRPr="00264A7A">
        <w:rPr>
          <w:rFonts w:hint="eastAsia"/>
          <w:sz w:val="24"/>
          <w:szCs w:val="24"/>
        </w:rPr>
        <w:t>武汉楚博士科技股份有限公司</w:t>
      </w:r>
      <w:r w:rsidRPr="00264A7A">
        <w:rPr>
          <w:rFonts w:ascii="Times New Roman" w:hAnsiTheme="minorEastAsia"/>
          <w:sz w:val="24"/>
          <w:szCs w:val="24"/>
        </w:rPr>
        <w:t>主要负责新型植物源天然产物缓蚀剂的生产技术工业化转化和推广。与西南林业大学开展产学研合作，协助西南林业大学完成各生产技术的研发和工业化生产试验，共同完成以</w:t>
      </w:r>
      <w:r w:rsidRPr="00264A7A">
        <w:rPr>
          <w:rFonts w:ascii="Times New Roman" w:hAnsiTheme="minorEastAsia" w:hint="eastAsia"/>
          <w:sz w:val="24"/>
          <w:szCs w:val="24"/>
        </w:rPr>
        <w:t>天然</w:t>
      </w:r>
      <w:r w:rsidRPr="00264A7A">
        <w:rPr>
          <w:rFonts w:ascii="Times New Roman" w:hAnsiTheme="minorEastAsia"/>
          <w:sz w:val="24"/>
          <w:szCs w:val="24"/>
        </w:rPr>
        <w:t>植物中所含的各类</w:t>
      </w:r>
      <w:r w:rsidRPr="00264A7A">
        <w:rPr>
          <w:rFonts w:ascii="Times New Roman" w:hAnsiTheme="minorEastAsia" w:hint="eastAsia"/>
          <w:sz w:val="24"/>
          <w:szCs w:val="24"/>
        </w:rPr>
        <w:t>化合物为主要成分</w:t>
      </w:r>
      <w:r w:rsidRPr="00264A7A">
        <w:rPr>
          <w:rFonts w:ascii="Times New Roman" w:hAnsiTheme="minorEastAsia"/>
          <w:sz w:val="24"/>
          <w:szCs w:val="24"/>
        </w:rPr>
        <w:t>，</w:t>
      </w:r>
      <w:r w:rsidRPr="00264A7A">
        <w:rPr>
          <w:rFonts w:ascii="Times New Roman" w:hAnsiTheme="minorEastAsia" w:hint="eastAsia"/>
          <w:sz w:val="24"/>
          <w:szCs w:val="24"/>
        </w:rPr>
        <w:t>经过</w:t>
      </w:r>
      <w:r w:rsidRPr="00264A7A">
        <w:rPr>
          <w:rFonts w:ascii="Times New Roman" w:hAnsiTheme="minorEastAsia"/>
          <w:sz w:val="24"/>
          <w:szCs w:val="24"/>
        </w:rPr>
        <w:t>不同复配工艺后可作为油田酸化</w:t>
      </w:r>
      <w:r w:rsidRPr="00264A7A">
        <w:rPr>
          <w:rFonts w:ascii="Times New Roman" w:hAnsiTheme="minorEastAsia" w:hint="eastAsia"/>
          <w:sz w:val="24"/>
          <w:szCs w:val="24"/>
        </w:rPr>
        <w:t>、</w:t>
      </w:r>
      <w:r w:rsidRPr="00264A7A">
        <w:rPr>
          <w:rFonts w:ascii="Times New Roman" w:hAnsiTheme="minorEastAsia"/>
          <w:sz w:val="24"/>
          <w:szCs w:val="24"/>
        </w:rPr>
        <w:t>污水</w:t>
      </w:r>
      <w:r w:rsidRPr="00264A7A">
        <w:rPr>
          <w:rFonts w:ascii="Times New Roman" w:hAnsiTheme="minorEastAsia" w:hint="eastAsia"/>
          <w:sz w:val="24"/>
          <w:szCs w:val="24"/>
        </w:rPr>
        <w:t>、</w:t>
      </w:r>
      <w:r w:rsidRPr="00264A7A">
        <w:rPr>
          <w:rFonts w:ascii="Times New Roman" w:hAnsiTheme="minorEastAsia"/>
          <w:sz w:val="24"/>
          <w:szCs w:val="24"/>
        </w:rPr>
        <w:t>常集输系统及炼油厂等方面应用</w:t>
      </w:r>
      <w:r w:rsidRPr="00264A7A">
        <w:rPr>
          <w:rFonts w:ascii="Times New Roman" w:hAnsiTheme="minorEastAsia" w:hint="eastAsia"/>
          <w:sz w:val="24"/>
          <w:szCs w:val="24"/>
        </w:rPr>
        <w:t>的</w:t>
      </w:r>
      <w:r w:rsidRPr="00264A7A">
        <w:rPr>
          <w:rFonts w:ascii="Times New Roman" w:hAnsiTheme="minorEastAsia"/>
          <w:sz w:val="24"/>
          <w:szCs w:val="24"/>
        </w:rPr>
        <w:t>新型缓蚀剂产品</w:t>
      </w:r>
      <w:r w:rsidRPr="00264A7A">
        <w:rPr>
          <w:rFonts w:ascii="Times New Roman" w:hAnsiTheme="minorEastAsia" w:hint="eastAsia"/>
          <w:sz w:val="24"/>
          <w:szCs w:val="24"/>
        </w:rPr>
        <w:t>。</w:t>
      </w:r>
    </w:p>
    <w:p w:rsidR="00264A7A" w:rsidRPr="00264A7A" w:rsidRDefault="00264A7A" w:rsidP="008623CE">
      <w:pPr>
        <w:rPr>
          <w:rFonts w:ascii="华文中宋" w:eastAsia="华文中宋" w:hAnsi="华文中宋" w:cs="Times New Roman"/>
          <w:b/>
          <w:kern w:val="0"/>
          <w:sz w:val="28"/>
          <w:szCs w:val="28"/>
        </w:rPr>
      </w:pPr>
      <w:r w:rsidRPr="000B7743">
        <w:rPr>
          <w:rFonts w:ascii="华文中宋" w:eastAsia="华文中宋" w:hAnsi="华文中宋" w:cs="Times New Roman" w:hint="eastAsia"/>
          <w:b/>
          <w:kern w:val="0"/>
          <w:sz w:val="28"/>
          <w:szCs w:val="28"/>
        </w:rPr>
        <w:t>第</w:t>
      </w:r>
      <w:r w:rsidR="00BB7FAC">
        <w:rPr>
          <w:rFonts w:ascii="华文中宋" w:eastAsia="华文中宋" w:hAnsi="华文中宋" w:cs="Times New Roman" w:hint="eastAsia"/>
          <w:b/>
          <w:kern w:val="0"/>
          <w:sz w:val="28"/>
          <w:szCs w:val="28"/>
        </w:rPr>
        <w:t>6</w:t>
      </w:r>
      <w:r w:rsidRPr="000B7743">
        <w:rPr>
          <w:rFonts w:ascii="华文中宋" w:eastAsia="华文中宋" w:hAnsi="华文中宋" w:cs="Times New Roman" w:hint="eastAsia"/>
          <w:b/>
          <w:kern w:val="0"/>
          <w:sz w:val="28"/>
          <w:szCs w:val="28"/>
        </w:rPr>
        <w:t>完成单位：</w:t>
      </w:r>
      <w:r w:rsidRPr="00264A7A">
        <w:rPr>
          <w:rFonts w:ascii="华文中宋" w:eastAsia="华文中宋" w:hAnsi="华文中宋" w:cs="Times New Roman"/>
          <w:b/>
          <w:kern w:val="0"/>
          <w:sz w:val="28"/>
          <w:szCs w:val="28"/>
        </w:rPr>
        <w:t>武汉华科特新技术有限公司</w:t>
      </w:r>
    </w:p>
    <w:p w:rsidR="00B7526C" w:rsidRPr="000343E1" w:rsidRDefault="00264A7A" w:rsidP="008623CE">
      <w:pPr>
        <w:rPr>
          <w:rFonts w:ascii="Times New Roman" w:hAnsiTheme="minorEastAsia"/>
          <w:sz w:val="24"/>
          <w:szCs w:val="24"/>
        </w:rPr>
      </w:pPr>
      <w:r>
        <w:rPr>
          <w:rFonts w:ascii="Times New Roman" w:hAnsiTheme="minorEastAsia" w:hint="eastAsia"/>
          <w:sz w:val="24"/>
          <w:szCs w:val="24"/>
        </w:rPr>
        <w:t xml:space="preserve">    </w:t>
      </w:r>
      <w:r w:rsidRPr="000B1AE2">
        <w:rPr>
          <w:rFonts w:asciiTheme="minorEastAsia" w:hAnsiTheme="minorEastAsia"/>
          <w:sz w:val="24"/>
          <w:szCs w:val="24"/>
        </w:rPr>
        <w:t>武汉华科特新技术有限公司</w:t>
      </w:r>
      <w:r w:rsidRPr="000B1AE2">
        <w:rPr>
          <w:rFonts w:ascii="Times New Roman" w:hAnsiTheme="minorEastAsia"/>
          <w:sz w:val="24"/>
          <w:szCs w:val="24"/>
        </w:rPr>
        <w:t>主要负责新型植物源天然产物缓蚀剂的生产技术工业化转化和推广。与西南林业大学开展产学研合作，协助西南林业大学完成各生产技术的研发和工业化生产试验，共同完成以</w:t>
      </w:r>
      <w:r w:rsidRPr="000B1AE2">
        <w:rPr>
          <w:rFonts w:ascii="Times New Roman" w:hAnsiTheme="minorEastAsia" w:hint="eastAsia"/>
          <w:sz w:val="24"/>
          <w:szCs w:val="24"/>
        </w:rPr>
        <w:t>天然</w:t>
      </w:r>
      <w:r w:rsidRPr="000B1AE2">
        <w:rPr>
          <w:rFonts w:ascii="Times New Roman" w:hAnsiTheme="minorEastAsia"/>
          <w:sz w:val="24"/>
          <w:szCs w:val="24"/>
        </w:rPr>
        <w:t>植物中所含的各类</w:t>
      </w:r>
      <w:r w:rsidRPr="000B1AE2">
        <w:rPr>
          <w:rFonts w:ascii="Times New Roman" w:hAnsiTheme="minorEastAsia" w:hint="eastAsia"/>
          <w:sz w:val="24"/>
          <w:szCs w:val="24"/>
        </w:rPr>
        <w:t>化合物为主要成分</w:t>
      </w:r>
      <w:r w:rsidRPr="000B1AE2">
        <w:rPr>
          <w:rFonts w:ascii="Times New Roman" w:hAnsiTheme="minorEastAsia"/>
          <w:sz w:val="24"/>
          <w:szCs w:val="24"/>
        </w:rPr>
        <w:t>，</w:t>
      </w:r>
      <w:r w:rsidRPr="000B1AE2">
        <w:rPr>
          <w:rFonts w:ascii="Times New Roman" w:hAnsiTheme="minorEastAsia" w:hint="eastAsia"/>
          <w:sz w:val="24"/>
          <w:szCs w:val="24"/>
        </w:rPr>
        <w:t>经过</w:t>
      </w:r>
      <w:r w:rsidRPr="000B1AE2">
        <w:rPr>
          <w:rFonts w:ascii="Times New Roman" w:hAnsiTheme="minorEastAsia"/>
          <w:sz w:val="24"/>
          <w:szCs w:val="24"/>
        </w:rPr>
        <w:t>不同复配工艺后可作为油田酸化</w:t>
      </w:r>
      <w:r w:rsidRPr="000B1AE2">
        <w:rPr>
          <w:rFonts w:ascii="Times New Roman" w:hAnsiTheme="minorEastAsia" w:hint="eastAsia"/>
          <w:sz w:val="24"/>
          <w:szCs w:val="24"/>
        </w:rPr>
        <w:t>、</w:t>
      </w:r>
      <w:r w:rsidRPr="000B1AE2">
        <w:rPr>
          <w:rFonts w:ascii="Times New Roman" w:hAnsiTheme="minorEastAsia"/>
          <w:sz w:val="24"/>
          <w:szCs w:val="24"/>
        </w:rPr>
        <w:t>污水</w:t>
      </w:r>
      <w:r w:rsidRPr="000B1AE2">
        <w:rPr>
          <w:rFonts w:ascii="Times New Roman" w:hAnsiTheme="minorEastAsia" w:hint="eastAsia"/>
          <w:sz w:val="24"/>
          <w:szCs w:val="24"/>
        </w:rPr>
        <w:t>、</w:t>
      </w:r>
      <w:r w:rsidRPr="000B1AE2">
        <w:rPr>
          <w:rFonts w:ascii="Times New Roman" w:hAnsiTheme="minorEastAsia"/>
          <w:sz w:val="24"/>
          <w:szCs w:val="24"/>
        </w:rPr>
        <w:t>常集输系统及炼油厂等方面应用</w:t>
      </w:r>
      <w:r w:rsidRPr="000B1AE2">
        <w:rPr>
          <w:rFonts w:ascii="Times New Roman" w:hAnsiTheme="minorEastAsia" w:hint="eastAsia"/>
          <w:sz w:val="24"/>
          <w:szCs w:val="24"/>
        </w:rPr>
        <w:t>的</w:t>
      </w:r>
      <w:r w:rsidRPr="000B1AE2">
        <w:rPr>
          <w:rFonts w:ascii="Times New Roman" w:hAnsiTheme="minorEastAsia"/>
          <w:sz w:val="24"/>
          <w:szCs w:val="24"/>
        </w:rPr>
        <w:t>新型缓蚀剂产品</w:t>
      </w:r>
      <w:r w:rsidRPr="000B1AE2">
        <w:rPr>
          <w:rFonts w:ascii="Times New Roman" w:hAnsiTheme="minorEastAsia" w:hint="eastAsia"/>
          <w:sz w:val="24"/>
          <w:szCs w:val="24"/>
        </w:rPr>
        <w:t>。</w:t>
      </w:r>
    </w:p>
    <w:p w:rsidR="00B7526C" w:rsidRPr="00264A7A" w:rsidRDefault="00B7526C" w:rsidP="00B7526C">
      <w:pPr>
        <w:spacing w:line="312" w:lineRule="auto"/>
        <w:rPr>
          <w:rFonts w:eastAsia="仿宋_GB"/>
          <w:b/>
          <w:kern w:val="0"/>
          <w:sz w:val="28"/>
          <w:szCs w:val="28"/>
        </w:rPr>
      </w:pPr>
      <w:r w:rsidRPr="00264A7A">
        <w:rPr>
          <w:rFonts w:eastAsia="仿宋_GB" w:hint="eastAsia"/>
          <w:b/>
          <w:kern w:val="0"/>
          <w:sz w:val="28"/>
          <w:szCs w:val="28"/>
        </w:rPr>
        <w:t>（五）获得科技成果情况</w:t>
      </w:r>
    </w:p>
    <w:p w:rsidR="00B7526C" w:rsidRPr="00264A7A" w:rsidRDefault="000343E1" w:rsidP="00B7526C">
      <w:pPr>
        <w:rPr>
          <w:rFonts w:ascii="Times New Roman" w:hAnsi="Times New Roman" w:cs="Times New Roman"/>
          <w:b/>
          <w:sz w:val="24"/>
          <w:szCs w:val="24"/>
        </w:rPr>
      </w:pPr>
      <w:r>
        <w:rPr>
          <w:rFonts w:eastAsia="仿宋_GB" w:hint="eastAsia"/>
          <w:kern w:val="0"/>
          <w:sz w:val="24"/>
        </w:rPr>
        <w:t xml:space="preserve">    </w:t>
      </w:r>
      <w:r w:rsidR="00B7526C">
        <w:rPr>
          <w:rFonts w:eastAsia="仿宋_GB" w:hint="eastAsia"/>
          <w:kern w:val="0"/>
          <w:sz w:val="24"/>
        </w:rPr>
        <w:t>通过项目实施，</w:t>
      </w:r>
      <w:r w:rsidR="00264A7A">
        <w:rPr>
          <w:rFonts w:eastAsia="仿宋_GB" w:hint="eastAsia"/>
          <w:kern w:val="0"/>
          <w:sz w:val="24"/>
        </w:rPr>
        <w:t>发表论文</w:t>
      </w:r>
      <w:r w:rsidR="00264A7A">
        <w:rPr>
          <w:rFonts w:eastAsia="仿宋_GB" w:hint="eastAsia"/>
          <w:kern w:val="0"/>
          <w:sz w:val="24"/>
        </w:rPr>
        <w:t>92</w:t>
      </w:r>
      <w:r w:rsidR="00264A7A">
        <w:rPr>
          <w:rFonts w:eastAsia="仿宋_GB" w:hint="eastAsia"/>
          <w:kern w:val="0"/>
          <w:sz w:val="24"/>
        </w:rPr>
        <w:t>篇，其中</w:t>
      </w:r>
      <w:r w:rsidR="00264A7A">
        <w:rPr>
          <w:rFonts w:eastAsia="仿宋_GB" w:hint="eastAsia"/>
          <w:kern w:val="0"/>
          <w:sz w:val="24"/>
        </w:rPr>
        <w:t>SCI</w:t>
      </w:r>
      <w:r w:rsidR="00264A7A">
        <w:rPr>
          <w:rFonts w:eastAsia="仿宋_GB" w:hint="eastAsia"/>
          <w:kern w:val="0"/>
          <w:sz w:val="24"/>
        </w:rPr>
        <w:t>收录</w:t>
      </w:r>
      <w:r w:rsidR="00264A7A">
        <w:rPr>
          <w:rFonts w:eastAsia="仿宋_GB" w:hint="eastAsia"/>
          <w:kern w:val="0"/>
          <w:sz w:val="24"/>
        </w:rPr>
        <w:t>33</w:t>
      </w:r>
      <w:r w:rsidR="00264A7A">
        <w:rPr>
          <w:rFonts w:eastAsia="仿宋_GB" w:hint="eastAsia"/>
          <w:kern w:val="0"/>
          <w:sz w:val="24"/>
        </w:rPr>
        <w:t>篇。</w:t>
      </w:r>
      <w:r w:rsidR="00B7526C">
        <w:rPr>
          <w:rFonts w:eastAsia="仿宋_GB" w:hint="eastAsia"/>
          <w:kern w:val="0"/>
          <w:sz w:val="24"/>
        </w:rPr>
        <w:t>获授权发明专利</w:t>
      </w:r>
      <w:r w:rsidR="00264A7A">
        <w:rPr>
          <w:rFonts w:eastAsia="仿宋_GB" w:hint="eastAsia"/>
          <w:kern w:val="0"/>
          <w:sz w:val="24"/>
        </w:rPr>
        <w:t>5</w:t>
      </w:r>
      <w:r w:rsidR="00B7526C">
        <w:rPr>
          <w:rFonts w:eastAsia="仿宋_GB" w:hint="eastAsia"/>
          <w:kern w:val="0"/>
          <w:sz w:val="24"/>
        </w:rPr>
        <w:t>件</w:t>
      </w:r>
      <w:r>
        <w:rPr>
          <w:rFonts w:eastAsia="仿宋_GB" w:hint="eastAsia"/>
          <w:kern w:val="0"/>
          <w:sz w:val="24"/>
        </w:rPr>
        <w:t>。</w:t>
      </w:r>
    </w:p>
    <w:p w:rsidR="00B7526C" w:rsidRPr="000B7743" w:rsidRDefault="00B7526C" w:rsidP="008623CE">
      <w:pPr>
        <w:rPr>
          <w:rFonts w:ascii="Times New Roman" w:hAnsi="Times New Roman" w:cs="Times New Roman"/>
          <w:sz w:val="24"/>
          <w:szCs w:val="24"/>
        </w:rPr>
      </w:pPr>
    </w:p>
    <w:sectPr w:rsidR="00B7526C" w:rsidRPr="000B7743" w:rsidSect="00FB4B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E54" w:rsidRDefault="00AB0E54" w:rsidP="00C134DD">
      <w:r>
        <w:separator/>
      </w:r>
    </w:p>
  </w:endnote>
  <w:endnote w:type="continuationSeparator" w:id="0">
    <w:p w:rsidR="00AB0E54" w:rsidRDefault="00AB0E54" w:rsidP="00C134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
    <w:altName w:val="宋体"/>
    <w:charset w:val="86"/>
    <w:family w:val="roman"/>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E54" w:rsidRDefault="00AB0E54" w:rsidP="00C134DD">
      <w:r>
        <w:separator/>
      </w:r>
    </w:p>
  </w:footnote>
  <w:footnote w:type="continuationSeparator" w:id="0">
    <w:p w:rsidR="00AB0E54" w:rsidRDefault="00AB0E54" w:rsidP="00C134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16C8A"/>
    <w:multiLevelType w:val="multilevel"/>
    <w:tmpl w:val="1A816C8A"/>
    <w:lvl w:ilvl="0">
      <w:start w:val="1"/>
      <w:numFmt w:val="upperLetter"/>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34DD"/>
    <w:rsid w:val="0002374E"/>
    <w:rsid w:val="000343E1"/>
    <w:rsid w:val="0004528C"/>
    <w:rsid w:val="0005208F"/>
    <w:rsid w:val="000844E9"/>
    <w:rsid w:val="000B3DD6"/>
    <w:rsid w:val="000B7743"/>
    <w:rsid w:val="00106A18"/>
    <w:rsid w:val="00164889"/>
    <w:rsid w:val="001C2F84"/>
    <w:rsid w:val="00264A7A"/>
    <w:rsid w:val="00436DC8"/>
    <w:rsid w:val="004E35E2"/>
    <w:rsid w:val="005639F3"/>
    <w:rsid w:val="005643B4"/>
    <w:rsid w:val="00631192"/>
    <w:rsid w:val="00664E8A"/>
    <w:rsid w:val="00750753"/>
    <w:rsid w:val="00774390"/>
    <w:rsid w:val="00847742"/>
    <w:rsid w:val="008623CE"/>
    <w:rsid w:val="008C0A48"/>
    <w:rsid w:val="008E7EF0"/>
    <w:rsid w:val="009E154D"/>
    <w:rsid w:val="00AB0E54"/>
    <w:rsid w:val="00B50DC3"/>
    <w:rsid w:val="00B7526C"/>
    <w:rsid w:val="00BB7FAC"/>
    <w:rsid w:val="00C134DD"/>
    <w:rsid w:val="00C648D2"/>
    <w:rsid w:val="00CE2A1C"/>
    <w:rsid w:val="00E13AA6"/>
    <w:rsid w:val="00E51B55"/>
    <w:rsid w:val="00E77AD9"/>
    <w:rsid w:val="00EA1771"/>
    <w:rsid w:val="00EC7E95"/>
    <w:rsid w:val="00FB4B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B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34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34DD"/>
    <w:rPr>
      <w:sz w:val="18"/>
      <w:szCs w:val="18"/>
    </w:rPr>
  </w:style>
  <w:style w:type="paragraph" w:styleId="a4">
    <w:name w:val="footer"/>
    <w:basedOn w:val="a"/>
    <w:link w:val="Char0"/>
    <w:uiPriority w:val="99"/>
    <w:semiHidden/>
    <w:unhideWhenUsed/>
    <w:rsid w:val="00C134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34DD"/>
    <w:rPr>
      <w:sz w:val="18"/>
      <w:szCs w:val="18"/>
    </w:rPr>
  </w:style>
  <w:style w:type="paragraph" w:customStyle="1" w:styleId="Default">
    <w:name w:val="Default"/>
    <w:rsid w:val="00436DC8"/>
    <w:pPr>
      <w:widowControl w:val="0"/>
      <w:autoSpaceDE w:val="0"/>
      <w:autoSpaceDN w:val="0"/>
      <w:adjustRightInd w:val="0"/>
    </w:pPr>
    <w:rPr>
      <w:rFonts w:ascii="仿宋" w:eastAsia="仿宋" w:cs="仿宋"/>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6</cp:revision>
  <dcterms:created xsi:type="dcterms:W3CDTF">2022-09-10T13:19:00Z</dcterms:created>
  <dcterms:modified xsi:type="dcterms:W3CDTF">2022-09-20T00:29:00Z</dcterms:modified>
</cp:coreProperties>
</file>