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56" w:beforeLines="50" w:beforeAutospacing="0" w:after="156" w:afterLines="50" w:afterAutospacing="0" w:line="360" w:lineRule="auto"/>
        <w:jc w:val="center"/>
        <w:rPr>
          <w:rFonts w:hint="eastAsia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西南林业大学202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年推免</w:t>
      </w:r>
      <w:r>
        <w:rPr>
          <w:rFonts w:hint="eastAsia" w:ascii="Times New Roman" w:hAnsi="Times New Roman" w:cs="Times New Roman"/>
          <w:b/>
          <w:bCs/>
          <w:kern w:val="2"/>
        </w:rPr>
        <w:t>资格公示</w:t>
      </w:r>
      <w:r>
        <w:rPr>
          <w:rFonts w:ascii="Times New Roman" w:hAnsi="Times New Roman" w:cs="Times New Roman"/>
          <w:b/>
          <w:bCs/>
          <w:kern w:val="2"/>
        </w:rPr>
        <w:t>名单</w:t>
      </w:r>
    </w:p>
    <w:tbl>
      <w:tblPr>
        <w:tblStyle w:val="5"/>
        <w:tblW w:w="71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126"/>
        <w:gridCol w:w="2330"/>
        <w:gridCol w:w="9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学院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是否推荐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木材科学与工程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木材科学与工程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龙柏达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木材科学与工程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杨灿贤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木材科学与工程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吴嘉豪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晏畅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高分子材料与工程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周云霞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大数据与智能工程学院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数据科学与大数据技术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晏静怡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大数据与智能工程学院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数据科学与大数据技术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武乃恩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大数据与智能工程学院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电子信息工程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王甲一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大数据与智能工程学院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蔡欣龙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地理与生态旅游学院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金韩宇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地理与生态旅游学院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信息管理与信息系统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谭晶维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地理与生态旅游学院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信息管理与信息系统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顾德糯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地理与生态旅游学院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王斯绮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地理与生态旅游学院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赖宇晗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林产化工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徐苓绮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林产化工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叶倩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应用化学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国雨萌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杜瑾源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王美玲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机械与交通学院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车辆工程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机械与交通学院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机械电子工程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毛祖光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机械与交通学院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汽车服务工程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机械与交通学院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赵炬炜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机械与交通学院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交通运输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李振杰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机械与交通学院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机械电子工程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汪亦寒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经济管理学院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电子商务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高文帆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经济管理学院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电子商务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何芙蓉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经济管理学院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工商管理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邱清林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经济管理学院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张金妹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经济管理学院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农林经济管理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廖世欧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经济管理学院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工商管理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经济管理学院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农林经济管理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刘亚伟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地理信息科学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屈亚妮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地理信息科学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郝悦竹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屈梦涵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欧文立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苏懿清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杨培萱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普玉苹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李博文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应用生物科学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程振玉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杜文艳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动物科学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田思齐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应用生物科学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顾千韵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生态与环境学院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水土保持与荒漠化防治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何苗苗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生态与环境学院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土地资源管理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刘芳泽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生态与环境学院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土地资源管理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杜国红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生态与环境学院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赵星然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生态与环境学院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柯嘉雯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生物多样性保护学院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森林保护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朱垚龙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生物多样性保护学院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野生动物与自然保护区管理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麻雯迪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生物多样性保护学院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植物保护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杨梦妮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生物多样性保护学院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植物保护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王嘉卉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湿地学院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许晨云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湿地学院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环境生态工程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李妍叶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通信工程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龚李赠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应用统计学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付尔金娜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测绘工程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杨新茹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给排水科学与工程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屈可香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森林工程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孙慧敏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欧阳素莹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土木工程学院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消防工程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商务英语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李欣怡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汉语国际教育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王煜鑫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越南语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莫雯霏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泰语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罗雨霞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文法学院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李贵应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文法学院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王思琦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文法学院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艺术与设计学院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马雨欣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艺术与设计学院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艺术与设计学院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徐颖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艺术与设计学院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数字媒体艺术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艺术与设计学院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王怡瑾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艺术与设计学院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视觉传达设计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艺术与设计学院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绘画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陈春燕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园林园艺学院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张怡雯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园林园艺学院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相亚晨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园林园艺学院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周彦旭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园林园艺学院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风景园林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李昕妍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园林园艺学院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城乡规划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夏静璇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园林园艺学院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城乡规划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何雨菡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园林园艺学院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王彦沣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园林园艺学院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王玉枰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YmE0ZDlmZDZmMzRkNzNmZjhlMjI5NGVkN2NmODkifQ=="/>
  </w:docVars>
  <w:rsids>
    <w:rsidRoot w:val="769C42B5"/>
    <w:rsid w:val="2A8A3AC4"/>
    <w:rsid w:val="34772509"/>
    <w:rsid w:val="3D731510"/>
    <w:rsid w:val="769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1523</Words>
  <Characters>1604</Characters>
  <Lines>0</Lines>
  <Paragraphs>0</Paragraphs>
  <TotalTime>0</TotalTime>
  <ScaleCrop>false</ScaleCrop>
  <LinksUpToDate>false</LinksUpToDate>
  <CharactersWithSpaces>1604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2022-09-14T07:05:00Z</dcterms:created>
  <dc:creator>豌豆先生</dc:creator>
  <cp:lastModifiedBy>WPS_1488689248</cp:lastModifiedBy>
  <dcterms:modified xsi:type="dcterms:W3CDTF">2022-09-14T08:45:19Z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66465AAAFA0E42C7B2D152A894FCD24E</vt:lpwstr>
  </property>
</Properties>
</file>